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90" w:rsidRPr="00A82390" w:rsidRDefault="00A82390" w:rsidP="00A82390">
      <w:pPr>
        <w:spacing w:before="100" w:beforeAutospacing="1" w:after="100" w:afterAutospacing="1" w:line="37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Критерії оцінювання </w:t>
      </w:r>
      <w:proofErr w:type="gramStart"/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р</w:t>
      </w:r>
      <w:proofErr w:type="gramEnd"/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івня навчальних досягнень учнів з інформатики Критерії оцінювання рівня навчальних досягнень уч</w:t>
      </w:r>
      <w:r w:rsidR="00342F8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нів з теми "Інформаційн</w:t>
      </w:r>
      <w:r w:rsidR="00342F80">
        <w:rPr>
          <w:rFonts w:ascii="Arial" w:eastAsia="Times New Roman" w:hAnsi="Arial" w:cs="Arial"/>
          <w:color w:val="000000"/>
          <w:kern w:val="36"/>
          <w:sz w:val="38"/>
          <w:szCs w:val="38"/>
          <w:lang w:val="uk-UA" w:eastAsia="ru-RU"/>
        </w:rPr>
        <w:t>і технології в суспільстві</w:t>
      </w:r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"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3"/>
        <w:gridCol w:w="723"/>
        <w:gridCol w:w="7514"/>
      </w:tblGrid>
      <w:tr w:rsidR="00A82390" w:rsidRPr="00A82390" w:rsidTr="00A82390">
        <w:trPr>
          <w:tblHeader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івні навчальних досягнень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Бали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Критерії оцінювання </w:t>
            </w:r>
            <w:proofErr w:type="gramStart"/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івня навчальних досягнень учнів з теми</w:t>
            </w:r>
          </w:p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"Інформаційна система".</w:t>
            </w:r>
          </w:p>
        </w:tc>
      </w:tr>
      <w:tr w:rsidR="00A82390" w:rsidRPr="00A82390" w:rsidTr="00A82390"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І.Початковий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пояснює призначення комп’ютера, ві</w:t>
            </w:r>
            <w:proofErr w:type="gramStart"/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др</w:t>
            </w:r>
            <w:proofErr w:type="gramEnd"/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ізняє комп’ютер від калькулятора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описує можливості використання комп’ютера, пояснює призначення клавіатури та дисплея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3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описує складові інформаційної системи; призначення магнітних дисків; правила техніки безпеки при роботі в комп’ютерному класі; призначення пам’яті та процесора. Учень вміє правильно вмикати та вимикати комп’ютер</w:t>
            </w:r>
          </w:p>
        </w:tc>
      </w:tr>
      <w:tr w:rsidR="00A82390" w:rsidRPr="00A82390" w:rsidTr="00A82390"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ІІ.Середній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4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характеризує можливості використання комп’ютера для опрацювання текстових, графічних, числових, музичних повідомлень; призначення основних складових апаратної частини інформаційної системи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зображати структуру інформаційної системи, за допомогою вчителя готувати комп’ютер до роботи; знає призначення основних клавіш комп’ютера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6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характеризує функції основних складових апаратури комп’ютера; вміє їх відрізняти один від одного. Учень володіє основними навичками роботи з клавіатурою; має уявлення про основні характеристики комп’ютера; призначення комп’ютерних мереж; може назвати деякі напрями використання комп’ютера. Учень наводить приклади одиниць вимірювання ємності запам’ятовуючих пристроїв, описує основні характеристики дисків</w:t>
            </w:r>
          </w:p>
        </w:tc>
      </w:tr>
      <w:tr w:rsidR="00A82390" w:rsidRPr="00A82390" w:rsidTr="00A82390"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ІІІ.Достатній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7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у цілому орієнтується в структурній схемі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інформаційної системи; принципах взаємодії апаратної і програмної складових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8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характеризує принципи розміщення повідомлень на магнітних дисках, склад та основні характеристики запам’ятовуючих пристроїв ІС (як внутрішньої, так і зовнішньої). Учень вміє самостійно готувати комп’ютер до роботи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9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пояснює склад та основні характеристики процесора, вільно працює в середовищі клавіатурного тренажера, знає основні принципи роботи та основні характеристики комп’ютера, орієнтується в складі та основних характеристиках комп’ютерних мереж</w:t>
            </w:r>
          </w:p>
        </w:tc>
      </w:tr>
      <w:tr w:rsidR="00A82390" w:rsidRPr="00A82390" w:rsidTr="00A82390"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IV.Високий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10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досконало орієнтується у складі та принципах роботи, основних складових ІС; має уявлення про магістраль, її склад та призначення контролерів; знає про магістрально-модульний принцип будови комп’ютера, типи ресурсів комп’ютерних мереж; має уявлення про пристрої для організації комп’ютерного зв’язку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1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принципи використання комп’ютерних мереж, різні типи доступу до інформаційних ресурсів. Учень знаходить і використовує додаткові джерела відомостей про ІС, сучасну комп’ютерну техніку та комп’ютерні мережі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numPr>
                <w:ilvl w:val="0"/>
                <w:numId w:val="1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стійкі системні знання з ІС, комп’ютерних мереж та їх використовує. Учень в процесі виконання завдань проявляє творчий підхід. Вміє самостійно ставити відкриті питання з теми</w:t>
            </w:r>
          </w:p>
        </w:tc>
      </w:tr>
    </w:tbl>
    <w:p w:rsidR="00D31072" w:rsidRDefault="002060BF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Pr="00A82390" w:rsidRDefault="00A82390" w:rsidP="00A82390">
      <w:pPr>
        <w:spacing w:before="100" w:beforeAutospacing="1" w:after="100" w:afterAutospacing="1" w:line="37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Тематична атестація з теми "Бази даних. Системи управління базами даних. Експертні системи"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4"/>
        <w:gridCol w:w="737"/>
        <w:gridCol w:w="7609"/>
      </w:tblGrid>
      <w:tr w:rsidR="00A82390" w:rsidRPr="00A82390" w:rsidTr="00A82390">
        <w:trPr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Рівні навчальних досягнень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Бали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Загальні критерії оцінювання рівня навчальних досягнень учнів з теми “Бази даних. Системи управління базами даних. Експертні системи”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І. Початковий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49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описує поняття бази даних (БД), характеризує необхідність зберігати та здійснювати пошук даних в БД; уявлення про призначення системи управління базами даних (СУБД)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0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відрізняє об’єкти різних БД, властивості однієї БД; розпізнає БД в знайомій предметній галузі; деякі характерні задачі, які можна розв’язати за допомогою СУБД: на збереження сукупності даних із знайомої предметної галузі; на впорядкування та пошук даних, що зберігаються в БД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описує конкретну СУБД та її призначення; пояснює типи БД, поняття реляційної СУБД та основні її відмінності від інших (мережевих, ієрархічних); призначення об’єкту таблиця в СУБД та основні дії, які можна виконувати з записами при роботі з таблицями;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ІІ. Середній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має початкові знання про основні елементи БД (записи, поля, файли), основні операції, які можна виконувати з даними в СУБД; може виділити суттєві ознаки СУБД; вміє завантажувати БД, відкривати таблиці БД та вносити вказані зміни до її вмісту; впорядковувати таблицю за певною ознакою за зростанням чи за спаданням; переглядати структуру таблиці; пояснювати основні типи даних таблиці (числовий, текстовий, грошовий, логічний); переходити в таблиці від одного запису до іншого; вводити дані (числові та текстові) до таблиці з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певною структурою і зберігати зміни у файлі з попереднім ім’ям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3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при допомозі вчителя може створити просту БД, яка складається з однієї таблиці, створити таблицю, встановити необхідний тип даних, заповнити її, при необхідності внести відповідні зміни до структури та вмісту; знайти потрібні дані за допомогою простого фільтру. Вміє надати створеній БД ім’я та зберегти на диску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4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форми та звіти в СУБД, вміє знаходити потрібні дані в БД за складеними умовами пошуку (використовуючи логічні операції І та АБО) із застосуванням фільтрів. Має поняття про ключове поле та вміє призначати потрібному полю статус ключового; має уявлення про різні типи відношень між елементами таблиць БД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ІІІ. Достатній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 цілому орієнтується в середовищі СУБД, знає основні можливості її використання, правила введення та редагування, впорядкування та пошуку даних в БД. Вміє при допомозі вчителя визначати в таблицях ключові поля та встановлювати відношення типу "один- до багатьох"; вміє самостійно створити просту форму, звіт; має уявлення про запити до БД, та знає основні відмінності фільтрів від запитів до БД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6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створювати прості запити на вибірку (без параметрів), вводити дані з інших джерел; виправляти помилку, на яку вказано вчителем. Використовує вбудовану довідкову систему. Вміє працювати з таблицями, формами та простими запитами на вибірку з логічним типом даних; виконувати різні операції з файлами БД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7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пояснює призначення інформаційно-пошукових систем; вміє створювати запити з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використанням операцій впорядкування та групування; логічних операцій І та АБО; вміє редагувати форми та звіти; при допомозі вчителя може користуватися розширеним фільтром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IV. Високий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8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фактографічні й документальні бази даних; про основні типи моделей БД; про основні етапи проектування БД; досконало (в межах навчальної програми) знає і використовує СУБД; самостійно виконує навчальні завдання на створення та заповнення різними способами БД із добре знайомої та зрозумілої йому предметної галузі; встановлює ключові поля та відповідний тип відношень між елементами; для пошуку даних використовує фільтри та запити (на вибірку), створює та вміє вносити зміни до форм та звітів; опрацьовує дані різних типів за допомогою вбудованих до СУБД функцій; має уявлення про запити на вилучення, додавання даних, створення нової таблиці та поновлення даних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59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знаходить і використовує додаткові джерела відомостей; вміє проектувати БД стосовно знайомої предметної галузі; створює при допомозі вчителя підлеглі форми та форми з обчисленнями; запити на поновлення, вилучення даних та створення нової таблиці; описує поняття експертної системи, компоненти експертної системи: базу даних, базу підсистеми логічного виведення; різні моделі подання знань, метод резолюцій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0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стійкі системні знання з БД та їх використовує. У процесі виконання завдань проявляє творчий підхід</w:t>
            </w:r>
          </w:p>
        </w:tc>
      </w:tr>
    </w:tbl>
    <w:p w:rsidR="00A82390" w:rsidRPr="00A82390" w:rsidRDefault="00A82390"/>
    <w:p w:rsidR="00A82390" w:rsidRP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Pr="00A82390" w:rsidRDefault="00A82390" w:rsidP="00A82390">
      <w:pPr>
        <w:spacing w:before="100" w:beforeAutospacing="1" w:after="100" w:afterAutospacing="1" w:line="37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Тематична атестація з теми "Глобальна мережа Інтернет та можливості її використання"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4"/>
        <w:gridCol w:w="737"/>
        <w:gridCol w:w="7609"/>
      </w:tblGrid>
      <w:tr w:rsidR="00A82390" w:rsidRPr="00A82390" w:rsidTr="00A82390">
        <w:trPr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Рівні навчальних досягнень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Бали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Загальні критерії оцінювання рівня навчальних досягнень учнів з теми “Глобальна мережа Інтернет та її можливості”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І. Початковий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пояснює поняття комп’ютерної мережі, глобальної комп’ютерної мережі Інтернет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описує деякі характерні послуги глобальної мережі: пошук потрібних відомостей та ознайомлення з ними; електронне листування; пошук потрібних програм та їх копіювання; інтерактивне спілкування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3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організацію зв’язку між комп’ютерами в Інтернет; наявність каналів зв’язку між комп’ютерами для під’єднання до Інтернет; види програмного забезпечення, необхідного для роботи в Інтернеті; поняття про гіпертекст та правила роботи з ним; учень має уявлення про конкретну програму-браузер; програму для підтримки роботи електронної пошти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ІІ. Середній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4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початкові знання про сервер та робочу станцію, принципи функціонування глобальної мережі; уявлення про апаратні, програмні та інформаційні ресурси Інтернет; знає можливості використання програм для підтримки роботи електронної пошти; особливості роботи користувача з форумами; принципи адресації в WWW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характеризує способи під’єднання комп’ютерів до глобальної мережі; за допомогою вчителя може запустити на виконання програму-браузер, ввести адресу веб-сторінки та переміщуватися за гіперпосиланнями; створити електронний лист та відправити його; спілкуватися у конкретному форумі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6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володіє основними навичками роботи з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браузером, з веб-поштою та форумами; вміє переглядати гіпертекстові сторінки, працювати з тематичними каталогами та здійснювати простий запит за ключовим словом; вміє самостійно відправити електронного листа, одержати пошту та ознайомитись з одержаною електронною поштою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ІІІ. Достатній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7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переміщуватися веб-сторінками в прямому та зворотному напрямах, вводити з клавіатури адресу потрібної веб-сторінки; змінювати вид кодування веб-сторінки під час роботи з браузером; розміщувати власні повідомлення в форумах; використовувати індексні пошукові машини для знаходження потрібних повідомлень в Інтернеті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8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знає призначення адресної книги та правила роботи з нею; має уявлення про правила використання різноманітних сторінок кодування; вміє використовуючи пошукові машини, здійснювати пошук потрібних відомостей в Інтернеті</w:t>
            </w:r>
          </w:p>
        </w:tc>
      </w:tr>
      <w:tr w:rsidR="00A82390" w:rsidRPr="00A82390" w:rsidTr="00A82390">
        <w:trPr>
          <w:trHeight w:val="163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69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знає правила електронного листування, можливості та правила інтерактивного спілкування в Інтернеті; має уявлення про мову розмітки гіпертексту та засоби створення веб-сторінок; уявлення про доменну, ІР- та URL-адресу в Інтернет; вміє відповідати на електронні повідомлення, спілкуватися з іншими учасниками форуму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IV. Високий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0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вміє приєднувати до електронних повідомлень файли різних типів; перекодовувати повідомлення, одержані електронною поштою; виконувати переадресацію поштових повідомлень; створювати закладинки на потрібних веб-сторінках; здійснювати пошук потрібних файлових архівів, здійснювати інтерактивне спілкування в Інтернеті; знає основні теги для опису структури HTML-файлу, оформлення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тексту у веб-документі, включення графіки до веб-сторінки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знає теги визначення гіперпосилань в HTML-документі; має уявлення про спеціальні засоби створення HTML-файлів, про принципи безпеки та захисту даних в Інтернет, орієнтується в положеннях авторського права в Інтернеті, вміє оцінити інформаційні ресурси в Інтернеті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стійкі системні знання з глобальної мережі Інтернет та їх використовує. У процесі виконання завдань проявляє творчий підхід</w:t>
            </w:r>
          </w:p>
        </w:tc>
      </w:tr>
    </w:tbl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Pr="00A82390" w:rsidRDefault="00A82390" w:rsidP="00A82390">
      <w:pPr>
        <w:spacing w:before="100" w:beforeAutospacing="1" w:after="100" w:afterAutospacing="1" w:line="37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Тематична атестація з теми "Інформаційна модель. Алгоритми"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6"/>
        <w:gridCol w:w="679"/>
        <w:gridCol w:w="61"/>
        <w:gridCol w:w="7474"/>
      </w:tblGrid>
      <w:tr w:rsidR="00A82390" w:rsidRPr="00A82390" w:rsidTr="00A82390">
        <w:trPr>
          <w:tblHeader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Рівні навчальних досягнень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Бали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Критерії оцінювання навчальних досягнень учнів з теми “ Інформаційна модель. Алгоритми”</w:t>
            </w:r>
          </w:p>
        </w:tc>
      </w:tr>
      <w:tr w:rsidR="00A82390" w:rsidRPr="00A82390" w:rsidTr="00A82390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І.Початковий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3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об’єкти, їх властивості та способи опису об’єктів; має уявлення про алгоритм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4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початкові знання про алгоритм та способи його опису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перераховує базові структури алгоритмів; в задачах виділяє вхідні дані та результати; наводить приклади алгоритмів</w:t>
            </w:r>
          </w:p>
          <w:p w:rsidR="00A82390" w:rsidRPr="00A82390" w:rsidRDefault="00A82390" w:rsidP="00A82390">
            <w:pPr>
              <w:numPr>
                <w:ilvl w:val="0"/>
                <w:numId w:val="7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Має уявлення про те, що дані можна опрацьовувати за допомогою алгоритму; має початкові знання про виконавця алгоритму</w:t>
            </w:r>
          </w:p>
        </w:tc>
      </w:tr>
      <w:tr w:rsidR="00A82390" w:rsidRPr="00A82390" w:rsidTr="00A82390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ІІ.Середній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6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деякі етапи розв’язування прикладної задачі з використанням комп’ютера; наводить приклади алгоритмів; має уявлення про властивість результативності алгоритму та наводить відповідні приклади; має уявлення про систему вказівок виконавця алгоритму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7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властивість формальності алгоритму та наводить приклади для її пояснення; наводить приклади різних виконавців алгоритмів, мінімально необхідної системи його вказівок для вирішеннях різних завдань; вміє словесно описати алгоритм із відомої предметної галузі; знаходить помилки в описі алгоритму при невиконанні властивості результативності, формальності та визначеності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8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має початкові знання про використання інформаційної моделі для дослідження реальних об’єктів; наводить приклади різних моделей реальних об’єктів та мету їх використання для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розв’язування задач; знає суттєві ознаки алгоритму та форми його подання; має початкові знання про структурний підхід до побудови алгоритмів</w:t>
            </w:r>
          </w:p>
        </w:tc>
      </w:tr>
      <w:tr w:rsidR="00A82390" w:rsidRPr="00A82390" w:rsidTr="00A82390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ІІІ.Достатній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79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пояснює основні етапи розв’язування прикладної задачі з використанням комп’ютера; має уявлення про побудову неформальної моделі; вміє графічно зображати базову структуру слідування та пояснює її властивості; наводить приклади поділу основної задачі на підзадачі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0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для простих задач визначає положення, на яких буде ґрунтуватися побудова інформаційної моделі; при допомозі вчителя визначає, якими властивостями об’єктів для розв’язування конкретної задачі і побудови інформаційної моделі можна нехтувати, будує математичну модель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знає технологію структурного програмування та розуміє ідеї методу покрокової деталізації алгоритму; при допомозі вчителя будує математичну модель; вміє відрізняти базові алгоритмічні структури повторення та розгалуження; при допомозі вчителя пояснює опис алгоритму без величин; вміє описувати заголовок алгоритму та тіло алгоритму, вміє зображати графічно базові структури повторення і розгалуження</w:t>
            </w:r>
          </w:p>
        </w:tc>
      </w:tr>
      <w:tr w:rsidR="00A82390" w:rsidRPr="00A82390" w:rsidTr="00A82390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IV.Високий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 цілому орієнтується в основних етапах розв’язування прикладної задачі з використанням комп’ютера; пояснює основні властивості алгоритму, має уявлення про величину та основні характеристики величини; визначає тип величини, вміє записувати в алгоритмі аргументи і результати, пояснює алгоритм виконання вказівки повторення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3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пояснює основні властивості базових структур алгоритмів повторення і розгалуження, пояснює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готові алгоритми із структурами розгалуження та повторення; вміє записувати вказівку надання значень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4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стійкі системні знання та продуктивно їх використовує, вміє вільно використовувати знання про інформаційну модель та поняття алгоритму, базові структури алгоритмів та основні ідеї і принципи технології структурного програмування для розв’язування нескладних задач</w:t>
            </w:r>
          </w:p>
        </w:tc>
      </w:tr>
    </w:tbl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Pr="00A82390" w:rsidRDefault="00A82390" w:rsidP="00A82390">
      <w:pPr>
        <w:spacing w:before="100" w:beforeAutospacing="1" w:after="100" w:afterAutospacing="1" w:line="37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A8239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Загальні критерії оцінювання рівня навчальних досягнень учнів з теми “Мова візуального програмування”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4"/>
        <w:gridCol w:w="737"/>
        <w:gridCol w:w="7609"/>
      </w:tblGrid>
      <w:tr w:rsidR="00A82390" w:rsidRPr="00A82390" w:rsidTr="00A82390">
        <w:trPr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Рівні навчальних досягнень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Бали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Загальні критерії оцінювання рівня навчальних досягнень учнів</w:t>
            </w:r>
          </w:p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з теми “Мова візуального програмування”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І. Початковий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програму, вказівки, мову програмування</w:t>
            </w:r>
          </w:p>
          <w:p w:rsidR="00A82390" w:rsidRPr="00A82390" w:rsidRDefault="00A82390" w:rsidP="00A82390">
            <w:pPr>
              <w:numPr>
                <w:ilvl w:val="0"/>
                <w:numId w:val="8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вказівки і процеси, що повторюються; відрізняє цикл від звичайної команди про виконання дії; має уявлення про вказівку розгалуження; наводить приклади процесів, що повторюються</w:t>
            </w:r>
          </w:p>
          <w:p w:rsidR="00A82390" w:rsidRPr="00A82390" w:rsidRDefault="00A82390" w:rsidP="00A82390">
            <w:pPr>
              <w:numPr>
                <w:ilvl w:val="0"/>
                <w:numId w:val="8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використовувати перемикачі та індикаторні кнопки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6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початкові знання про програму, мову програмування, систему програмування, транслятори</w:t>
            </w:r>
          </w:p>
          <w:p w:rsidR="00A82390" w:rsidRPr="00A82390" w:rsidRDefault="00A82390" w:rsidP="00A82390">
            <w:pPr>
              <w:numPr>
                <w:ilvl w:val="0"/>
                <w:numId w:val="86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відрізняє вказівку розгалуження від вказівки повторення; наводить приклади алгоритмів з вказівками повторення, алгоритмів з розгалуженнями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7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розрізняє програму і алгоритм, наводить приклади мов програмування; має уявлення про ознаки, за якими класифікуються мови програмування; уявлення про виконання програми на комп’ютері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ІІ. Середній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8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початкові знання та вміння про середовище візуального програмування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89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має уявлення про поняття проект; вміє викликати до середовища програмування готовий проект, запускати його на виконання; описує призначення форми та основні її властивості</w:t>
            </w:r>
          </w:p>
          <w:p w:rsidR="00A82390" w:rsidRPr="00A82390" w:rsidRDefault="00A82390" w:rsidP="00A82390">
            <w:pPr>
              <w:numPr>
                <w:ilvl w:val="0"/>
                <w:numId w:val="89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Учень розуміє запис простих логічних виразів над </w:t>
            </w: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числовими величинами; має уявлення про повну структуру розгалуження та скорочену структуру розгалуження; пояснює призначення окремих вказівок циклічних алгоритмів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90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володіє основними навичками роботи в середовищі візуального програмування; знає правила позначення ідентифікаторів величин; має уявлення про властивості інструментів “мітка” та “текстове поле”; системні функції введення і виведення; має уявлення про опис числових величин в проекті; знає призначення та створення програмного коду</w:t>
            </w:r>
          </w:p>
          <w:p w:rsidR="00A82390" w:rsidRPr="00A82390" w:rsidRDefault="00A82390" w:rsidP="00A82390">
            <w:pPr>
              <w:numPr>
                <w:ilvl w:val="0"/>
                <w:numId w:val="90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допомозі вчителя учень вміє пояснювати та записувати логічні вирази; пояснює призначення окремих вказівок алгоритму з розгалуженням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ІІІ. Достатній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9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знає правила опису величин різного типу; правила опису вказівок надання значень, правила опису і використання процедур та системних функцій введення та виведення; пояснює основні етапи роботи з програмою в середовищі візуального програмування; пояснює деякі процедури опрацювання подій</w:t>
            </w:r>
          </w:p>
          <w:p w:rsidR="00A82390" w:rsidRPr="00A82390" w:rsidRDefault="00A82390" w:rsidP="00A82390">
            <w:pPr>
              <w:numPr>
                <w:ilvl w:val="0"/>
                <w:numId w:val="91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допомозі вчителя учень вміє складати прості циклічні алгоритми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9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знає про основні властивості командних кнопок; пояснює поняття методу, правила опису вказівки надання значень; має уявлення про графічні елементи і методи</w:t>
            </w:r>
          </w:p>
          <w:p w:rsidR="00A82390" w:rsidRPr="00A82390" w:rsidRDefault="00A82390" w:rsidP="00A82390">
            <w:pPr>
              <w:numPr>
                <w:ilvl w:val="0"/>
                <w:numId w:val="92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пояснювати призначення окремих вказівок в циклічних алгоритмах та алгоритмах з розгалуженнями, описаних мовою програмування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93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редагувати програмний код в середовищі візуального програмування</w:t>
            </w:r>
          </w:p>
          <w:p w:rsidR="00A82390" w:rsidRPr="00A82390" w:rsidRDefault="00A82390" w:rsidP="00A82390">
            <w:pPr>
              <w:numPr>
                <w:ilvl w:val="0"/>
                <w:numId w:val="93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Учень має уявлення про складені логічні умови та призначення логічних операцій і, або, не; вміє пояснювати різницю використання повної і скороченої форм розгалуження; вміє виконувати циклічні алгоритми і алгоритми з розгалуженням в середовищі програмування</w:t>
            </w:r>
          </w:p>
        </w:tc>
      </w:tr>
      <w:tr w:rsidR="00A82390" w:rsidRPr="00A82390" w:rsidTr="00A82390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IV. Високий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94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виконувати програму в командному режимі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9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використовувати основні засоби середовища програмування</w:t>
            </w:r>
          </w:p>
          <w:p w:rsidR="00A82390" w:rsidRPr="00A82390" w:rsidRDefault="00A82390" w:rsidP="00A82390">
            <w:pPr>
              <w:numPr>
                <w:ilvl w:val="0"/>
                <w:numId w:val="95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самостійно складає прості циклічні програми та програми з розгалуженням мовою програмування</w:t>
            </w:r>
          </w:p>
        </w:tc>
      </w:tr>
      <w:tr w:rsidR="00A82390" w:rsidRPr="00A82390" w:rsidTr="00A82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90" w:rsidRPr="00A82390" w:rsidRDefault="00A82390" w:rsidP="00A8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spacing w:after="0" w:line="377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90" w:rsidRPr="00A82390" w:rsidRDefault="00A82390" w:rsidP="00A82390">
            <w:pPr>
              <w:numPr>
                <w:ilvl w:val="0"/>
                <w:numId w:val="96"/>
              </w:numPr>
              <w:spacing w:after="0" w:line="377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823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Учень вміє складати, налагоджувати і тестувати циклічні програми і програми з розгалуженнями; записувати коментарі до циклічних програм; має стійкі системні знання та продуктивно їх використовує, вміє розв’язувати задачі з використанням структур повторення і розгалуження</w:t>
            </w:r>
          </w:p>
        </w:tc>
      </w:tr>
    </w:tbl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Default="00A82390">
      <w:pPr>
        <w:rPr>
          <w:lang w:val="uk-UA"/>
        </w:rPr>
      </w:pPr>
    </w:p>
    <w:p w:rsidR="00A82390" w:rsidRPr="002060BF" w:rsidRDefault="00A82390">
      <w:pPr>
        <w:rPr>
          <w:sz w:val="28"/>
          <w:szCs w:val="28"/>
          <w:lang w:val="uk-UA"/>
        </w:rPr>
      </w:pPr>
    </w:p>
    <w:p w:rsidR="00A82390" w:rsidRPr="002060BF" w:rsidRDefault="00A82390">
      <w:pPr>
        <w:rPr>
          <w:sz w:val="28"/>
          <w:szCs w:val="28"/>
          <w:lang w:val="uk-UA"/>
        </w:rPr>
      </w:pPr>
    </w:p>
    <w:p w:rsidR="00F55FAB" w:rsidRPr="002060BF" w:rsidRDefault="00F55FAB" w:rsidP="00F55FAB">
      <w:pPr>
        <w:jc w:val="center"/>
        <w:rPr>
          <w:b/>
          <w:i/>
          <w:sz w:val="28"/>
          <w:szCs w:val="28"/>
        </w:rPr>
      </w:pPr>
      <w:r w:rsidRPr="002060BF">
        <w:rPr>
          <w:b/>
          <w:sz w:val="28"/>
          <w:szCs w:val="28"/>
        </w:rPr>
        <w:t xml:space="preserve">КРИТЕРІЇ ОЦІНЮВАННЯ НАВЧАЛЬНИХ ДОСЯГНЕНЬ УЧНІВ </w:t>
      </w:r>
      <w:proofErr w:type="gramStart"/>
      <w:r w:rsidRPr="002060BF">
        <w:rPr>
          <w:b/>
          <w:sz w:val="28"/>
          <w:szCs w:val="28"/>
        </w:rPr>
        <w:t>З</w:t>
      </w:r>
      <w:proofErr w:type="gramEnd"/>
      <w:r w:rsidRPr="002060BF">
        <w:rPr>
          <w:b/>
          <w:sz w:val="28"/>
          <w:szCs w:val="28"/>
        </w:rPr>
        <w:t xml:space="preserve"> ТЕМИ </w:t>
      </w:r>
      <w:r w:rsidRPr="002060BF">
        <w:rPr>
          <w:b/>
          <w:i/>
          <w:sz w:val="28"/>
          <w:szCs w:val="28"/>
        </w:rPr>
        <w:t>«ПРИКЛАДНЕ ПРОГРАМНЕ ЗАБЕЗПЕЧЕННЯ ЗАГАЛЬНОГО ПРИЗНАЧЕННЯ. ТЕКСТОВИЙ РЕДАКТОР»</w:t>
      </w:r>
    </w:p>
    <w:p w:rsidR="00F55FAB" w:rsidRPr="002060BF" w:rsidRDefault="00F55FAB" w:rsidP="00F55FA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560"/>
        <w:gridCol w:w="860"/>
        <w:gridCol w:w="6151"/>
      </w:tblGrid>
      <w:tr w:rsidR="00F55FAB" w:rsidRPr="002060BF" w:rsidTr="005D0EB9">
        <w:tc>
          <w:tcPr>
            <w:tcW w:w="2628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060BF">
              <w:rPr>
                <w:b/>
                <w:sz w:val="28"/>
                <w:szCs w:val="28"/>
              </w:rPr>
              <w:t>Р</w:t>
            </w:r>
            <w:proofErr w:type="gramEnd"/>
            <w:r w:rsidRPr="002060BF">
              <w:rPr>
                <w:b/>
                <w:sz w:val="28"/>
                <w:szCs w:val="28"/>
              </w:rPr>
              <w:t>івні навчальних досягнень</w:t>
            </w: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Критерії навчальних досягнень учнів</w:t>
            </w:r>
          </w:p>
        </w:tc>
      </w:tr>
      <w:tr w:rsidR="00F55FAB" w:rsidRPr="002060BF" w:rsidTr="005D0EB9">
        <w:tc>
          <w:tcPr>
            <w:tcW w:w="2628" w:type="dxa"/>
            <w:vMerge w:val="restart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>Учень має уявлення про текстовий редактор (</w:t>
            </w:r>
            <w:proofErr w:type="gramStart"/>
            <w:r w:rsidRPr="002060BF">
              <w:rPr>
                <w:sz w:val="28"/>
                <w:szCs w:val="28"/>
              </w:rPr>
              <w:t>ТР</w:t>
            </w:r>
            <w:proofErr w:type="gramEnd"/>
            <w:r w:rsidRPr="002060BF">
              <w:rPr>
                <w:sz w:val="28"/>
                <w:szCs w:val="28"/>
              </w:rPr>
              <w:t>).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>Учень ві</w:t>
            </w:r>
            <w:proofErr w:type="gramStart"/>
            <w:r w:rsidRPr="002060BF">
              <w:rPr>
                <w:sz w:val="28"/>
                <w:szCs w:val="28"/>
              </w:rPr>
              <w:t>др</w:t>
            </w:r>
            <w:proofErr w:type="gramEnd"/>
            <w:r w:rsidRPr="002060BF">
              <w:rPr>
                <w:sz w:val="28"/>
                <w:szCs w:val="28"/>
              </w:rPr>
              <w:t>ізняє вікно ТР від вікон інших програмних засобів, розпізнає задачі, які можна розв’язати за допомогою ТР.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 xml:space="preserve">Учень має уявлення про конкретну програму опрацювання текстів та її призначення, про введення інформації до </w:t>
            </w:r>
            <w:proofErr w:type="gramStart"/>
            <w:r w:rsidRPr="002060BF">
              <w:rPr>
                <w:sz w:val="28"/>
                <w:szCs w:val="28"/>
              </w:rPr>
              <w:t>ТР</w:t>
            </w:r>
            <w:proofErr w:type="gramEnd"/>
            <w:r w:rsidRPr="002060BF">
              <w:rPr>
                <w:sz w:val="28"/>
                <w:szCs w:val="28"/>
              </w:rPr>
              <w:t>, використання готової програми для одержання певної інформації.</w:t>
            </w:r>
          </w:p>
        </w:tc>
      </w:tr>
      <w:tr w:rsidR="00F55FAB" w:rsidRPr="002060BF" w:rsidTr="005D0EB9">
        <w:tc>
          <w:tcPr>
            <w:tcW w:w="2628" w:type="dxa"/>
            <w:vMerge w:val="restart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 xml:space="preserve">Учень має початкові знання про введення, редагування інформації в ТР. Уміє завантажувати </w:t>
            </w:r>
            <w:proofErr w:type="gramStart"/>
            <w:r w:rsidRPr="002060BF">
              <w:rPr>
                <w:sz w:val="28"/>
                <w:szCs w:val="28"/>
              </w:rPr>
              <w:t>ТР</w:t>
            </w:r>
            <w:proofErr w:type="gramEnd"/>
            <w:r w:rsidRPr="002060BF">
              <w:rPr>
                <w:sz w:val="28"/>
                <w:szCs w:val="28"/>
              </w:rPr>
              <w:t xml:space="preserve">, набирати текст і зберігати його у вигляді файла. 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 xml:space="preserve">Учень за допомогою вчителя орієнтується у роботі з </w:t>
            </w:r>
            <w:proofErr w:type="gramStart"/>
            <w:r w:rsidRPr="002060BF">
              <w:rPr>
                <w:sz w:val="28"/>
                <w:szCs w:val="28"/>
              </w:rPr>
              <w:t>ТР</w:t>
            </w:r>
            <w:proofErr w:type="gramEnd"/>
            <w:r w:rsidRPr="002060BF">
              <w:rPr>
                <w:sz w:val="28"/>
                <w:szCs w:val="28"/>
              </w:rPr>
              <w:t>, вміє самостійно завантажувати ТР. Уміє самостійно вводити та редагувати інформацію.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 xml:space="preserve">Учень володіє основними навичками роботи у середовищі </w:t>
            </w:r>
            <w:proofErr w:type="gramStart"/>
            <w:r w:rsidRPr="002060BF">
              <w:rPr>
                <w:sz w:val="28"/>
                <w:szCs w:val="28"/>
              </w:rPr>
              <w:t>ТР</w:t>
            </w:r>
            <w:proofErr w:type="gramEnd"/>
            <w:r w:rsidRPr="002060BF">
              <w:rPr>
                <w:sz w:val="28"/>
                <w:szCs w:val="28"/>
              </w:rPr>
              <w:t>, вміє самостійно вводити, форматувати й редагувати текстову інформацію.</w:t>
            </w:r>
          </w:p>
        </w:tc>
      </w:tr>
      <w:tr w:rsidR="00F55FAB" w:rsidRPr="002060BF" w:rsidTr="005D0EB9">
        <w:tc>
          <w:tcPr>
            <w:tcW w:w="2628" w:type="dxa"/>
            <w:vMerge w:val="restart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 xml:space="preserve">Учень у цілому орієнтується у середовищі </w:t>
            </w:r>
            <w:proofErr w:type="gramStart"/>
            <w:r w:rsidRPr="002060BF">
              <w:rPr>
                <w:sz w:val="28"/>
                <w:szCs w:val="28"/>
              </w:rPr>
              <w:t>ТР</w:t>
            </w:r>
            <w:proofErr w:type="gramEnd"/>
            <w:r w:rsidRPr="002060BF">
              <w:rPr>
                <w:sz w:val="28"/>
                <w:szCs w:val="28"/>
              </w:rPr>
              <w:t>, знає його основні можливості та правила опрацювання інформації. Вміє самостійно опрацьовувати текстову інформацію, працювати з контекстами, перевіряти орфографію, роздруковувати документи.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>Учень має сталі навички роботи з об’єктами та фрагментами тексту. Використовує інтерактивну довідкову систему.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>Учень вільно володіє ТР. Вміє працювати з шаблонами документів. Використовує стильове оформлення документа. Створює власні шаблони та стилі.</w:t>
            </w:r>
          </w:p>
        </w:tc>
      </w:tr>
      <w:tr w:rsidR="00F55FAB" w:rsidRPr="002060BF" w:rsidTr="005D0EB9">
        <w:tc>
          <w:tcPr>
            <w:tcW w:w="2628" w:type="dxa"/>
            <w:vMerge w:val="restart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</w:p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>Учень досконало (</w:t>
            </w:r>
            <w:proofErr w:type="gramStart"/>
            <w:r w:rsidRPr="002060BF">
              <w:rPr>
                <w:sz w:val="28"/>
                <w:szCs w:val="28"/>
              </w:rPr>
              <w:t>у</w:t>
            </w:r>
            <w:proofErr w:type="gramEnd"/>
            <w:r w:rsidRPr="002060BF">
              <w:rPr>
                <w:sz w:val="28"/>
                <w:szCs w:val="28"/>
              </w:rPr>
              <w:t xml:space="preserve"> межах чинної навчальної програми) знає і використовує можливості </w:t>
            </w:r>
            <w:r w:rsidRPr="002060BF">
              <w:rPr>
                <w:sz w:val="28"/>
                <w:szCs w:val="28"/>
              </w:rPr>
              <w:lastRenderedPageBreak/>
              <w:t xml:space="preserve">текстових редакторів. Самостійно виконує навчальні завдання. Може створювати (можливо, </w:t>
            </w:r>
            <w:proofErr w:type="gramStart"/>
            <w:r w:rsidRPr="002060BF">
              <w:rPr>
                <w:sz w:val="28"/>
                <w:szCs w:val="28"/>
              </w:rPr>
              <w:t>п</w:t>
            </w:r>
            <w:proofErr w:type="gramEnd"/>
            <w:r w:rsidRPr="002060BF">
              <w:rPr>
                <w:sz w:val="28"/>
                <w:szCs w:val="28"/>
              </w:rPr>
              <w:t>ід контролем) документи складної структури, вільно володіє клавіатурою (100 символів за хвилину).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>Учень знаходить і використовує додаткові джерела інформації. Може самостійно створювати документи складної структури. Вільно володіє клавіатурою (120 символі</w:t>
            </w:r>
            <w:proofErr w:type="gramStart"/>
            <w:r w:rsidRPr="002060BF">
              <w:rPr>
                <w:sz w:val="28"/>
                <w:szCs w:val="28"/>
              </w:rPr>
              <w:t>в</w:t>
            </w:r>
            <w:proofErr w:type="gramEnd"/>
            <w:r w:rsidRPr="002060BF">
              <w:rPr>
                <w:sz w:val="28"/>
                <w:szCs w:val="28"/>
              </w:rPr>
              <w:t xml:space="preserve"> за хвилину).</w:t>
            </w:r>
          </w:p>
        </w:tc>
      </w:tr>
      <w:tr w:rsidR="00F55FAB" w:rsidRPr="002060BF" w:rsidTr="005D0EB9">
        <w:tc>
          <w:tcPr>
            <w:tcW w:w="2628" w:type="dxa"/>
            <w:vMerge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55FAB" w:rsidRPr="002060BF" w:rsidRDefault="00F55FAB" w:rsidP="005D0EB9">
            <w:pPr>
              <w:jc w:val="center"/>
              <w:rPr>
                <w:b/>
                <w:sz w:val="28"/>
                <w:szCs w:val="28"/>
              </w:rPr>
            </w:pPr>
            <w:r w:rsidRPr="002060B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07" w:type="dxa"/>
          </w:tcPr>
          <w:p w:rsidR="00F55FAB" w:rsidRPr="002060BF" w:rsidRDefault="00F55FAB" w:rsidP="005D0EB9">
            <w:pPr>
              <w:rPr>
                <w:sz w:val="28"/>
                <w:szCs w:val="28"/>
              </w:rPr>
            </w:pPr>
            <w:r w:rsidRPr="002060BF">
              <w:rPr>
                <w:sz w:val="28"/>
                <w:szCs w:val="28"/>
              </w:rPr>
              <w:t xml:space="preserve">Має </w:t>
            </w:r>
            <w:proofErr w:type="gramStart"/>
            <w:r w:rsidRPr="002060BF">
              <w:rPr>
                <w:sz w:val="28"/>
                <w:szCs w:val="28"/>
              </w:rPr>
              <w:t>ст</w:t>
            </w:r>
            <w:proofErr w:type="gramEnd"/>
            <w:r w:rsidRPr="002060BF">
              <w:rPr>
                <w:sz w:val="28"/>
                <w:szCs w:val="28"/>
              </w:rPr>
              <w:t>ійкі системні знання про тексторі редактори та продуктивно їх використовує. У процесі виконання завдань виявляє творчий підхід. Володіє клавіатурою на професійному рівні (140 символів за хвилину).</w:t>
            </w:r>
          </w:p>
        </w:tc>
      </w:tr>
    </w:tbl>
    <w:p w:rsidR="00F55FAB" w:rsidRPr="002060BF" w:rsidRDefault="00F55FAB" w:rsidP="00F55FAB">
      <w:pPr>
        <w:rPr>
          <w:sz w:val="28"/>
          <w:szCs w:val="28"/>
        </w:rPr>
      </w:pPr>
    </w:p>
    <w:p w:rsidR="00A82390" w:rsidRPr="002060BF" w:rsidRDefault="00A82390">
      <w:pPr>
        <w:rPr>
          <w:sz w:val="28"/>
          <w:szCs w:val="28"/>
        </w:rPr>
      </w:pPr>
    </w:p>
    <w:p w:rsidR="00A82390" w:rsidRPr="002060BF" w:rsidRDefault="00A82390">
      <w:pPr>
        <w:rPr>
          <w:sz w:val="28"/>
          <w:szCs w:val="28"/>
          <w:lang w:val="uk-UA"/>
        </w:rPr>
      </w:pPr>
    </w:p>
    <w:p w:rsidR="00A82390" w:rsidRPr="002060BF" w:rsidRDefault="00A82390">
      <w:pPr>
        <w:rPr>
          <w:sz w:val="28"/>
          <w:szCs w:val="28"/>
          <w:lang w:val="uk-UA"/>
        </w:rPr>
      </w:pPr>
    </w:p>
    <w:p w:rsidR="00A82390" w:rsidRPr="002060BF" w:rsidRDefault="00A82390">
      <w:pPr>
        <w:rPr>
          <w:sz w:val="28"/>
          <w:szCs w:val="28"/>
          <w:lang w:val="uk-UA"/>
        </w:rPr>
      </w:pPr>
    </w:p>
    <w:p w:rsidR="00A82390" w:rsidRPr="002060BF" w:rsidRDefault="00A82390">
      <w:pPr>
        <w:rPr>
          <w:sz w:val="28"/>
          <w:szCs w:val="28"/>
          <w:lang w:val="uk-UA"/>
        </w:rPr>
      </w:pPr>
    </w:p>
    <w:p w:rsidR="00A82390" w:rsidRPr="002060BF" w:rsidRDefault="00A82390">
      <w:pPr>
        <w:rPr>
          <w:sz w:val="28"/>
          <w:szCs w:val="28"/>
          <w:lang w:val="uk-UA"/>
        </w:rPr>
      </w:pPr>
    </w:p>
    <w:p w:rsidR="00A82390" w:rsidRDefault="00A82390">
      <w:pPr>
        <w:rPr>
          <w:lang w:val="uk-UA"/>
        </w:rPr>
      </w:pPr>
    </w:p>
    <w:p w:rsidR="00A82390" w:rsidRPr="00A82390" w:rsidRDefault="00A82390">
      <w:pPr>
        <w:rPr>
          <w:lang w:val="uk-UA"/>
        </w:rPr>
      </w:pPr>
    </w:p>
    <w:sectPr w:rsidR="00A82390" w:rsidRPr="00A82390" w:rsidSect="00B6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DA3"/>
    <w:multiLevelType w:val="multilevel"/>
    <w:tmpl w:val="1D1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4F91"/>
    <w:multiLevelType w:val="multilevel"/>
    <w:tmpl w:val="655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371F"/>
    <w:multiLevelType w:val="multilevel"/>
    <w:tmpl w:val="B398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956CE"/>
    <w:multiLevelType w:val="multilevel"/>
    <w:tmpl w:val="B1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54255"/>
    <w:multiLevelType w:val="multilevel"/>
    <w:tmpl w:val="FBE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46E9A"/>
    <w:multiLevelType w:val="multilevel"/>
    <w:tmpl w:val="B9E2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03C4F"/>
    <w:multiLevelType w:val="multilevel"/>
    <w:tmpl w:val="D626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71FEC"/>
    <w:multiLevelType w:val="multilevel"/>
    <w:tmpl w:val="B14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C66FF"/>
    <w:multiLevelType w:val="multilevel"/>
    <w:tmpl w:val="03F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84155A"/>
    <w:multiLevelType w:val="multilevel"/>
    <w:tmpl w:val="A94A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40413"/>
    <w:multiLevelType w:val="multilevel"/>
    <w:tmpl w:val="F1D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D0661"/>
    <w:multiLevelType w:val="multilevel"/>
    <w:tmpl w:val="B2D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9AC"/>
    <w:multiLevelType w:val="multilevel"/>
    <w:tmpl w:val="579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822E9"/>
    <w:multiLevelType w:val="multilevel"/>
    <w:tmpl w:val="D79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3C0B80"/>
    <w:multiLevelType w:val="multilevel"/>
    <w:tmpl w:val="A99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CE04C8"/>
    <w:multiLevelType w:val="multilevel"/>
    <w:tmpl w:val="3EBA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64710D"/>
    <w:multiLevelType w:val="multilevel"/>
    <w:tmpl w:val="9C5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994A53"/>
    <w:multiLevelType w:val="multilevel"/>
    <w:tmpl w:val="2120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C54C9C"/>
    <w:multiLevelType w:val="multilevel"/>
    <w:tmpl w:val="5D5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65434C"/>
    <w:multiLevelType w:val="multilevel"/>
    <w:tmpl w:val="E9CC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0C2EC6"/>
    <w:multiLevelType w:val="multilevel"/>
    <w:tmpl w:val="5D2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814A3B"/>
    <w:multiLevelType w:val="multilevel"/>
    <w:tmpl w:val="EE6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72263A"/>
    <w:multiLevelType w:val="multilevel"/>
    <w:tmpl w:val="67A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813C7D"/>
    <w:multiLevelType w:val="multilevel"/>
    <w:tmpl w:val="87C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98772F"/>
    <w:multiLevelType w:val="multilevel"/>
    <w:tmpl w:val="1138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7B1EDE"/>
    <w:multiLevelType w:val="multilevel"/>
    <w:tmpl w:val="9E86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A71FF5"/>
    <w:multiLevelType w:val="multilevel"/>
    <w:tmpl w:val="5632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A15FB4"/>
    <w:multiLevelType w:val="multilevel"/>
    <w:tmpl w:val="761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8232FB"/>
    <w:multiLevelType w:val="multilevel"/>
    <w:tmpl w:val="1F9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A060B7"/>
    <w:multiLevelType w:val="multilevel"/>
    <w:tmpl w:val="4A6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1F65E5"/>
    <w:multiLevelType w:val="multilevel"/>
    <w:tmpl w:val="85A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4E5D4D"/>
    <w:multiLevelType w:val="multilevel"/>
    <w:tmpl w:val="43DC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A72C96"/>
    <w:multiLevelType w:val="multilevel"/>
    <w:tmpl w:val="899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5E6C46"/>
    <w:multiLevelType w:val="multilevel"/>
    <w:tmpl w:val="ED3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053759"/>
    <w:multiLevelType w:val="multilevel"/>
    <w:tmpl w:val="FB4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1365DB"/>
    <w:multiLevelType w:val="multilevel"/>
    <w:tmpl w:val="9BFC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437623"/>
    <w:multiLevelType w:val="multilevel"/>
    <w:tmpl w:val="F5C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077E9E"/>
    <w:multiLevelType w:val="multilevel"/>
    <w:tmpl w:val="7C7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140071"/>
    <w:multiLevelType w:val="multilevel"/>
    <w:tmpl w:val="3C1A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292B28"/>
    <w:multiLevelType w:val="multilevel"/>
    <w:tmpl w:val="C65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A729DB"/>
    <w:multiLevelType w:val="multilevel"/>
    <w:tmpl w:val="052E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DF710E"/>
    <w:multiLevelType w:val="multilevel"/>
    <w:tmpl w:val="EFD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821810"/>
    <w:multiLevelType w:val="multilevel"/>
    <w:tmpl w:val="AA68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E97710"/>
    <w:multiLevelType w:val="multilevel"/>
    <w:tmpl w:val="EA30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994374"/>
    <w:multiLevelType w:val="multilevel"/>
    <w:tmpl w:val="137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B924D4"/>
    <w:multiLevelType w:val="multilevel"/>
    <w:tmpl w:val="0CC6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3844A5"/>
    <w:multiLevelType w:val="multilevel"/>
    <w:tmpl w:val="7A9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3E2221"/>
    <w:multiLevelType w:val="multilevel"/>
    <w:tmpl w:val="F144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661F4B"/>
    <w:multiLevelType w:val="multilevel"/>
    <w:tmpl w:val="783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A46270"/>
    <w:multiLevelType w:val="multilevel"/>
    <w:tmpl w:val="5D4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CB6C59"/>
    <w:multiLevelType w:val="multilevel"/>
    <w:tmpl w:val="DFF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F45EFC"/>
    <w:multiLevelType w:val="multilevel"/>
    <w:tmpl w:val="6E2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A43F00"/>
    <w:multiLevelType w:val="multilevel"/>
    <w:tmpl w:val="631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F36A5D"/>
    <w:multiLevelType w:val="multilevel"/>
    <w:tmpl w:val="8E5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7076785"/>
    <w:multiLevelType w:val="multilevel"/>
    <w:tmpl w:val="2CF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8075A49"/>
    <w:multiLevelType w:val="multilevel"/>
    <w:tmpl w:val="CF7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3168A6"/>
    <w:multiLevelType w:val="multilevel"/>
    <w:tmpl w:val="DEC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E7298F"/>
    <w:multiLevelType w:val="multilevel"/>
    <w:tmpl w:val="18E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8E549E"/>
    <w:multiLevelType w:val="multilevel"/>
    <w:tmpl w:val="D5B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001A0D"/>
    <w:multiLevelType w:val="multilevel"/>
    <w:tmpl w:val="4C5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414B06"/>
    <w:multiLevelType w:val="multilevel"/>
    <w:tmpl w:val="F066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DE13F76"/>
    <w:multiLevelType w:val="multilevel"/>
    <w:tmpl w:val="863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08529A2"/>
    <w:multiLevelType w:val="multilevel"/>
    <w:tmpl w:val="C0C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9F7F3C"/>
    <w:multiLevelType w:val="multilevel"/>
    <w:tmpl w:val="D1E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C35726"/>
    <w:multiLevelType w:val="multilevel"/>
    <w:tmpl w:val="3BA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352AA9"/>
    <w:multiLevelType w:val="multilevel"/>
    <w:tmpl w:val="BD6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3DC486A"/>
    <w:multiLevelType w:val="multilevel"/>
    <w:tmpl w:val="99F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487635F"/>
    <w:multiLevelType w:val="multilevel"/>
    <w:tmpl w:val="F43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CC3E77"/>
    <w:multiLevelType w:val="multilevel"/>
    <w:tmpl w:val="1DF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8E27B2E"/>
    <w:multiLevelType w:val="multilevel"/>
    <w:tmpl w:val="DC68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A7CE4"/>
    <w:multiLevelType w:val="multilevel"/>
    <w:tmpl w:val="32F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C3123D"/>
    <w:multiLevelType w:val="multilevel"/>
    <w:tmpl w:val="BA2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CB40A60"/>
    <w:multiLevelType w:val="multilevel"/>
    <w:tmpl w:val="49B4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CEF5AC2"/>
    <w:multiLevelType w:val="multilevel"/>
    <w:tmpl w:val="2E7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D6E51CE"/>
    <w:multiLevelType w:val="multilevel"/>
    <w:tmpl w:val="246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D802595"/>
    <w:multiLevelType w:val="multilevel"/>
    <w:tmpl w:val="E13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E493AF1"/>
    <w:multiLevelType w:val="multilevel"/>
    <w:tmpl w:val="FB7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640327"/>
    <w:multiLevelType w:val="multilevel"/>
    <w:tmpl w:val="378E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29C2A3F"/>
    <w:multiLevelType w:val="multilevel"/>
    <w:tmpl w:val="D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B25F27"/>
    <w:multiLevelType w:val="multilevel"/>
    <w:tmpl w:val="31E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4C61070"/>
    <w:multiLevelType w:val="multilevel"/>
    <w:tmpl w:val="BC6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5516CFC"/>
    <w:multiLevelType w:val="multilevel"/>
    <w:tmpl w:val="A4E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5976D1D"/>
    <w:multiLevelType w:val="multilevel"/>
    <w:tmpl w:val="7EA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5F92746"/>
    <w:multiLevelType w:val="multilevel"/>
    <w:tmpl w:val="D52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21169E"/>
    <w:multiLevelType w:val="multilevel"/>
    <w:tmpl w:val="B77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65B6137"/>
    <w:multiLevelType w:val="multilevel"/>
    <w:tmpl w:val="7F8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6F01548"/>
    <w:multiLevelType w:val="multilevel"/>
    <w:tmpl w:val="612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73F05E6"/>
    <w:multiLevelType w:val="multilevel"/>
    <w:tmpl w:val="FDC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74733A9"/>
    <w:multiLevelType w:val="multilevel"/>
    <w:tmpl w:val="250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A3338FD"/>
    <w:multiLevelType w:val="multilevel"/>
    <w:tmpl w:val="024A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A585243"/>
    <w:multiLevelType w:val="multilevel"/>
    <w:tmpl w:val="43B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BA41A5D"/>
    <w:multiLevelType w:val="multilevel"/>
    <w:tmpl w:val="1A8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CB740E4"/>
    <w:multiLevelType w:val="multilevel"/>
    <w:tmpl w:val="461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D131659"/>
    <w:multiLevelType w:val="multilevel"/>
    <w:tmpl w:val="F66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D3E0BF3"/>
    <w:multiLevelType w:val="multilevel"/>
    <w:tmpl w:val="559C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D865AC"/>
    <w:multiLevelType w:val="multilevel"/>
    <w:tmpl w:val="8A7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7"/>
  </w:num>
  <w:num w:numId="3">
    <w:abstractNumId w:val="46"/>
  </w:num>
  <w:num w:numId="4">
    <w:abstractNumId w:val="16"/>
  </w:num>
  <w:num w:numId="5">
    <w:abstractNumId w:val="54"/>
  </w:num>
  <w:num w:numId="6">
    <w:abstractNumId w:val="59"/>
  </w:num>
  <w:num w:numId="7">
    <w:abstractNumId w:val="93"/>
  </w:num>
  <w:num w:numId="8">
    <w:abstractNumId w:val="52"/>
  </w:num>
  <w:num w:numId="9">
    <w:abstractNumId w:val="65"/>
  </w:num>
  <w:num w:numId="10">
    <w:abstractNumId w:val="31"/>
  </w:num>
  <w:num w:numId="11">
    <w:abstractNumId w:val="40"/>
  </w:num>
  <w:num w:numId="12">
    <w:abstractNumId w:val="69"/>
  </w:num>
  <w:num w:numId="13">
    <w:abstractNumId w:val="17"/>
  </w:num>
  <w:num w:numId="14">
    <w:abstractNumId w:val="80"/>
  </w:num>
  <w:num w:numId="15">
    <w:abstractNumId w:val="33"/>
  </w:num>
  <w:num w:numId="16">
    <w:abstractNumId w:val="95"/>
  </w:num>
  <w:num w:numId="17">
    <w:abstractNumId w:val="13"/>
  </w:num>
  <w:num w:numId="18">
    <w:abstractNumId w:val="50"/>
  </w:num>
  <w:num w:numId="19">
    <w:abstractNumId w:val="89"/>
  </w:num>
  <w:num w:numId="20">
    <w:abstractNumId w:val="49"/>
  </w:num>
  <w:num w:numId="21">
    <w:abstractNumId w:val="77"/>
  </w:num>
  <w:num w:numId="22">
    <w:abstractNumId w:val="53"/>
  </w:num>
  <w:num w:numId="23">
    <w:abstractNumId w:val="64"/>
  </w:num>
  <w:num w:numId="24">
    <w:abstractNumId w:val="18"/>
  </w:num>
  <w:num w:numId="25">
    <w:abstractNumId w:val="55"/>
  </w:num>
  <w:num w:numId="26">
    <w:abstractNumId w:val="35"/>
  </w:num>
  <w:num w:numId="27">
    <w:abstractNumId w:val="85"/>
  </w:num>
  <w:num w:numId="28">
    <w:abstractNumId w:val="48"/>
  </w:num>
  <w:num w:numId="29">
    <w:abstractNumId w:val="75"/>
  </w:num>
  <w:num w:numId="30">
    <w:abstractNumId w:val="7"/>
  </w:num>
  <w:num w:numId="31">
    <w:abstractNumId w:val="60"/>
  </w:num>
  <w:num w:numId="32">
    <w:abstractNumId w:val="56"/>
  </w:num>
  <w:num w:numId="33">
    <w:abstractNumId w:val="34"/>
  </w:num>
  <w:num w:numId="34">
    <w:abstractNumId w:val="47"/>
  </w:num>
  <w:num w:numId="35">
    <w:abstractNumId w:val="22"/>
  </w:num>
  <w:num w:numId="36">
    <w:abstractNumId w:val="84"/>
  </w:num>
  <w:num w:numId="37">
    <w:abstractNumId w:val="9"/>
  </w:num>
  <w:num w:numId="38">
    <w:abstractNumId w:val="8"/>
  </w:num>
  <w:num w:numId="39">
    <w:abstractNumId w:val="28"/>
  </w:num>
  <w:num w:numId="40">
    <w:abstractNumId w:val="14"/>
  </w:num>
  <w:num w:numId="41">
    <w:abstractNumId w:val="73"/>
  </w:num>
  <w:num w:numId="42">
    <w:abstractNumId w:val="3"/>
  </w:num>
  <w:num w:numId="43">
    <w:abstractNumId w:val="42"/>
  </w:num>
  <w:num w:numId="44">
    <w:abstractNumId w:val="36"/>
  </w:num>
  <w:num w:numId="45">
    <w:abstractNumId w:val="27"/>
  </w:num>
  <w:num w:numId="46">
    <w:abstractNumId w:val="66"/>
  </w:num>
  <w:num w:numId="47">
    <w:abstractNumId w:val="78"/>
  </w:num>
  <w:num w:numId="48">
    <w:abstractNumId w:val="81"/>
  </w:num>
  <w:num w:numId="49">
    <w:abstractNumId w:val="57"/>
  </w:num>
  <w:num w:numId="50">
    <w:abstractNumId w:val="23"/>
  </w:num>
  <w:num w:numId="51">
    <w:abstractNumId w:val="38"/>
  </w:num>
  <w:num w:numId="52">
    <w:abstractNumId w:val="86"/>
  </w:num>
  <w:num w:numId="53">
    <w:abstractNumId w:val="0"/>
  </w:num>
  <w:num w:numId="54">
    <w:abstractNumId w:val="76"/>
  </w:num>
  <w:num w:numId="55">
    <w:abstractNumId w:val="91"/>
  </w:num>
  <w:num w:numId="56">
    <w:abstractNumId w:val="1"/>
  </w:num>
  <w:num w:numId="57">
    <w:abstractNumId w:val="88"/>
  </w:num>
  <w:num w:numId="58">
    <w:abstractNumId w:val="20"/>
  </w:num>
  <w:num w:numId="59">
    <w:abstractNumId w:val="51"/>
  </w:num>
  <w:num w:numId="60">
    <w:abstractNumId w:val="2"/>
  </w:num>
  <w:num w:numId="61">
    <w:abstractNumId w:val="61"/>
  </w:num>
  <w:num w:numId="62">
    <w:abstractNumId w:val="21"/>
  </w:num>
  <w:num w:numId="63">
    <w:abstractNumId w:val="68"/>
  </w:num>
  <w:num w:numId="64">
    <w:abstractNumId w:val="71"/>
  </w:num>
  <w:num w:numId="65">
    <w:abstractNumId w:val="25"/>
  </w:num>
  <w:num w:numId="66">
    <w:abstractNumId w:val="74"/>
  </w:num>
  <w:num w:numId="67">
    <w:abstractNumId w:val="30"/>
  </w:num>
  <w:num w:numId="68">
    <w:abstractNumId w:val="83"/>
  </w:num>
  <w:num w:numId="69">
    <w:abstractNumId w:val="37"/>
  </w:num>
  <w:num w:numId="70">
    <w:abstractNumId w:val="72"/>
  </w:num>
  <w:num w:numId="71">
    <w:abstractNumId w:val="26"/>
  </w:num>
  <w:num w:numId="72">
    <w:abstractNumId w:val="90"/>
  </w:num>
  <w:num w:numId="73">
    <w:abstractNumId w:val="67"/>
  </w:num>
  <w:num w:numId="74">
    <w:abstractNumId w:val="70"/>
  </w:num>
  <w:num w:numId="75">
    <w:abstractNumId w:val="63"/>
  </w:num>
  <w:num w:numId="76">
    <w:abstractNumId w:val="39"/>
  </w:num>
  <w:num w:numId="77">
    <w:abstractNumId w:val="43"/>
  </w:num>
  <w:num w:numId="78">
    <w:abstractNumId w:val="10"/>
  </w:num>
  <w:num w:numId="79">
    <w:abstractNumId w:val="92"/>
  </w:num>
  <w:num w:numId="80">
    <w:abstractNumId w:val="62"/>
  </w:num>
  <w:num w:numId="81">
    <w:abstractNumId w:val="12"/>
  </w:num>
  <w:num w:numId="82">
    <w:abstractNumId w:val="94"/>
  </w:num>
  <w:num w:numId="83">
    <w:abstractNumId w:val="82"/>
  </w:num>
  <w:num w:numId="84">
    <w:abstractNumId w:val="29"/>
  </w:num>
  <w:num w:numId="85">
    <w:abstractNumId w:val="45"/>
  </w:num>
  <w:num w:numId="86">
    <w:abstractNumId w:val="19"/>
  </w:num>
  <w:num w:numId="87">
    <w:abstractNumId w:val="5"/>
  </w:num>
  <w:num w:numId="88">
    <w:abstractNumId w:val="44"/>
  </w:num>
  <w:num w:numId="89">
    <w:abstractNumId w:val="79"/>
  </w:num>
  <w:num w:numId="90">
    <w:abstractNumId w:val="58"/>
  </w:num>
  <w:num w:numId="91">
    <w:abstractNumId w:val="41"/>
  </w:num>
  <w:num w:numId="92">
    <w:abstractNumId w:val="32"/>
  </w:num>
  <w:num w:numId="93">
    <w:abstractNumId w:val="11"/>
  </w:num>
  <w:num w:numId="94">
    <w:abstractNumId w:val="4"/>
  </w:num>
  <w:num w:numId="95">
    <w:abstractNumId w:val="15"/>
  </w:num>
  <w:num w:numId="96">
    <w:abstractNumId w:val="24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characterSpacingControl w:val="doNotCompress"/>
  <w:compat/>
  <w:rsids>
    <w:rsidRoot w:val="00A82390"/>
    <w:rsid w:val="0010545B"/>
    <w:rsid w:val="001B1DE4"/>
    <w:rsid w:val="002060BF"/>
    <w:rsid w:val="003304C2"/>
    <w:rsid w:val="00342F80"/>
    <w:rsid w:val="008006EB"/>
    <w:rsid w:val="008B7F81"/>
    <w:rsid w:val="00914665"/>
    <w:rsid w:val="00A82390"/>
    <w:rsid w:val="00B6494C"/>
    <w:rsid w:val="00C12019"/>
    <w:rsid w:val="00F365B9"/>
    <w:rsid w:val="00F55FAB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4"/>
  </w:style>
  <w:style w:type="paragraph" w:styleId="1">
    <w:name w:val="heading 1"/>
    <w:basedOn w:val="a"/>
    <w:link w:val="10"/>
    <w:uiPriority w:val="9"/>
    <w:qFormat/>
    <w:rsid w:val="00A82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390"/>
  </w:style>
  <w:style w:type="table" w:styleId="a4">
    <w:name w:val="Table Grid"/>
    <w:basedOn w:val="a1"/>
    <w:rsid w:val="00F5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2020-02-19T11:46:00Z</dcterms:created>
  <dcterms:modified xsi:type="dcterms:W3CDTF">2020-02-19T12:18:00Z</dcterms:modified>
</cp:coreProperties>
</file>