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BA" w:rsidRPr="00BD1665" w:rsidRDefault="0082079D" w:rsidP="00820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665">
        <w:rPr>
          <w:rFonts w:ascii="Times New Roman" w:hAnsi="Times New Roman" w:cs="Times New Roman"/>
          <w:b/>
          <w:sz w:val="28"/>
          <w:szCs w:val="28"/>
          <w:lang w:val="uk-UA"/>
        </w:rPr>
        <w:t>МЕТОДИЧНИЙ ПАСПОРТ КРАЄЗНАВЧАГО ПРОЕКТУ</w:t>
      </w:r>
    </w:p>
    <w:p w:rsidR="0082079D" w:rsidRPr="00BD1665" w:rsidRDefault="0082079D" w:rsidP="00820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665">
        <w:rPr>
          <w:rFonts w:ascii="Times New Roman" w:hAnsi="Times New Roman" w:cs="Times New Roman"/>
          <w:b/>
          <w:sz w:val="28"/>
          <w:szCs w:val="28"/>
          <w:lang w:val="uk-UA"/>
        </w:rPr>
        <w:t>«СТЕЖКАМИ НОВОУКРАЇНКИ»</w:t>
      </w:r>
    </w:p>
    <w:p w:rsidR="0082079D" w:rsidRPr="00BD1665" w:rsidRDefault="0082079D" w:rsidP="00820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D1665">
        <w:rPr>
          <w:rFonts w:ascii="Times New Roman" w:hAnsi="Times New Roman" w:cs="Times New Roman"/>
          <w:b/>
          <w:sz w:val="28"/>
          <w:szCs w:val="28"/>
          <w:lang w:val="uk-UA"/>
        </w:rPr>
        <w:t>Керівники</w:t>
      </w:r>
      <w:r w:rsidRPr="00BD16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E0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071A">
        <w:rPr>
          <w:rFonts w:ascii="Times New Roman" w:hAnsi="Times New Roman" w:cs="Times New Roman"/>
          <w:sz w:val="28"/>
          <w:szCs w:val="28"/>
          <w:lang w:val="uk-UA"/>
        </w:rPr>
        <w:t>Сажієнко</w:t>
      </w:r>
      <w:proofErr w:type="spellEnd"/>
      <w:r w:rsidR="000E071A">
        <w:rPr>
          <w:rFonts w:ascii="Times New Roman" w:hAnsi="Times New Roman" w:cs="Times New Roman"/>
          <w:sz w:val="28"/>
          <w:szCs w:val="28"/>
          <w:lang w:val="uk-UA"/>
        </w:rPr>
        <w:t xml:space="preserve"> Тетяна Валеріївна, Іщенко Надія </w:t>
      </w:r>
      <w:proofErr w:type="spellStart"/>
      <w:r w:rsidR="000E071A">
        <w:rPr>
          <w:rFonts w:ascii="Times New Roman" w:hAnsi="Times New Roman" w:cs="Times New Roman"/>
          <w:sz w:val="28"/>
          <w:szCs w:val="28"/>
          <w:lang w:val="uk-UA"/>
        </w:rPr>
        <w:t>Петрівна,</w:t>
      </w:r>
      <w:r w:rsidR="00C72DF1">
        <w:rPr>
          <w:rFonts w:ascii="Times New Roman" w:hAnsi="Times New Roman" w:cs="Times New Roman"/>
          <w:sz w:val="28"/>
          <w:szCs w:val="28"/>
          <w:lang w:val="uk-UA"/>
        </w:rPr>
        <w:t>Панасенко</w:t>
      </w:r>
      <w:proofErr w:type="spellEnd"/>
      <w:r w:rsidR="00C72DF1">
        <w:rPr>
          <w:rFonts w:ascii="Times New Roman" w:hAnsi="Times New Roman" w:cs="Times New Roman"/>
          <w:sz w:val="28"/>
          <w:szCs w:val="28"/>
          <w:lang w:val="uk-UA"/>
        </w:rPr>
        <w:t xml:space="preserve"> Оксана Валеріївна, </w:t>
      </w:r>
      <w:bookmarkStart w:id="0" w:name="_GoBack"/>
      <w:bookmarkEnd w:id="0"/>
      <w:proofErr w:type="spellStart"/>
      <w:r w:rsidR="000E071A">
        <w:rPr>
          <w:rFonts w:ascii="Times New Roman" w:hAnsi="Times New Roman" w:cs="Times New Roman"/>
          <w:sz w:val="28"/>
          <w:szCs w:val="28"/>
          <w:lang w:val="uk-UA"/>
        </w:rPr>
        <w:t>Дмитрух</w:t>
      </w:r>
      <w:proofErr w:type="spellEnd"/>
      <w:r w:rsidR="000E071A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Володимирівна, </w:t>
      </w:r>
      <w:proofErr w:type="spellStart"/>
      <w:r w:rsidR="000E071A">
        <w:rPr>
          <w:rFonts w:ascii="Times New Roman" w:hAnsi="Times New Roman" w:cs="Times New Roman"/>
          <w:sz w:val="28"/>
          <w:szCs w:val="28"/>
          <w:lang w:val="uk-UA"/>
        </w:rPr>
        <w:t>Маринкевич</w:t>
      </w:r>
      <w:proofErr w:type="spellEnd"/>
      <w:r w:rsidR="000E071A">
        <w:rPr>
          <w:rFonts w:ascii="Times New Roman" w:hAnsi="Times New Roman" w:cs="Times New Roman"/>
          <w:sz w:val="28"/>
          <w:szCs w:val="28"/>
          <w:lang w:val="uk-UA"/>
        </w:rPr>
        <w:t xml:space="preserve"> Альбіна Іванівна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082"/>
        <w:gridCol w:w="7194"/>
      </w:tblGrid>
      <w:tr w:rsidR="0082079D" w:rsidRPr="00226847" w:rsidTr="00BD1665">
        <w:tc>
          <w:tcPr>
            <w:tcW w:w="861" w:type="dxa"/>
            <w:vAlign w:val="center"/>
          </w:tcPr>
          <w:p w:rsidR="0082079D" w:rsidRPr="00226847" w:rsidRDefault="0082079D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082" w:type="dxa"/>
            <w:vAlign w:val="center"/>
          </w:tcPr>
          <w:p w:rsidR="0082079D" w:rsidRPr="00226847" w:rsidRDefault="0082079D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засади діяльності</w:t>
            </w:r>
          </w:p>
        </w:tc>
        <w:tc>
          <w:tcPr>
            <w:tcW w:w="7194" w:type="dxa"/>
            <w:vAlign w:val="center"/>
          </w:tcPr>
          <w:p w:rsidR="0082079D" w:rsidRPr="00226847" w:rsidRDefault="0082079D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зміст основних засад діяльності</w:t>
            </w:r>
          </w:p>
        </w:tc>
      </w:tr>
      <w:tr w:rsidR="0082079D" w:rsidRPr="00BD1665" w:rsidTr="00BD1665">
        <w:tc>
          <w:tcPr>
            <w:tcW w:w="861" w:type="dxa"/>
            <w:vAlign w:val="center"/>
          </w:tcPr>
          <w:p w:rsidR="0082079D" w:rsidRPr="00BD1665" w:rsidRDefault="0082079D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82" w:type="dxa"/>
            <w:vAlign w:val="center"/>
          </w:tcPr>
          <w:p w:rsidR="0082079D" w:rsidRPr="00BD1665" w:rsidRDefault="0082079D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7194" w:type="dxa"/>
            <w:vAlign w:val="center"/>
          </w:tcPr>
          <w:p w:rsidR="0082079D" w:rsidRPr="00BD1665" w:rsidRDefault="00983438" w:rsidP="005F7E25">
            <w:pPr>
              <w:shd w:val="clear" w:color="auto" w:fill="FFFFFF"/>
              <w:ind w:left="22" w:right="22" w:firstLine="2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2079D"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астосовуються такі основні терміни та визначення:</w:t>
            </w:r>
          </w:p>
          <w:p w:rsidR="0082079D" w:rsidRPr="00BD1665" w:rsidRDefault="0082079D" w:rsidP="005F7E25">
            <w:pPr>
              <w:numPr>
                <w:ilvl w:val="0"/>
                <w:numId w:val="1"/>
              </w:numPr>
              <w:shd w:val="clear" w:color="auto" w:fill="FFFFFF"/>
              <w:ind w:left="34" w:right="22"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край </w:t>
            </w: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частина країни, яка співпадає з одиницею сучасного адміністративно-територіального устрою (область, район, місто, село тощо). В окремих випадках поняття «край» може бути розширене за межі адміністративно-територіального устрою - відносно територій, які мають специфічні історичні, природничо-географічні, економічні ознаки </w:t>
            </w:r>
          </w:p>
          <w:p w:rsidR="0082079D" w:rsidRPr="00BD1665" w:rsidRDefault="0082079D" w:rsidP="005F7E25">
            <w:pPr>
              <w:numPr>
                <w:ilvl w:val="0"/>
                <w:numId w:val="1"/>
              </w:numPr>
              <w:shd w:val="clear" w:color="auto" w:fill="FFFFFF"/>
              <w:ind w:left="34" w:right="22"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краєзнавство</w:t>
            </w: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галузь людської діяльності, яка спрямована на всебічне вивчення краю; сукупність знань про край, його географію, історію, економіку та інші сфери життєдіяльності;</w:t>
            </w:r>
          </w:p>
          <w:p w:rsidR="0082079D" w:rsidRPr="00BD1665" w:rsidRDefault="0082079D" w:rsidP="005F7E25">
            <w:pPr>
              <w:numPr>
                <w:ilvl w:val="0"/>
                <w:numId w:val="1"/>
              </w:numPr>
              <w:shd w:val="clear" w:color="auto" w:fill="FFFFFF"/>
              <w:ind w:left="34" w:right="22"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краєзнавство бібліотечне </w:t>
            </w: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сфера професійної бібліотечної діяльності, спрямована на задоволення краєзнавчих інформаційних потреб суспільства й особистості;</w:t>
            </w:r>
          </w:p>
          <w:p w:rsidR="0082079D" w:rsidRPr="00BD1665" w:rsidRDefault="0082079D" w:rsidP="005F7E25">
            <w:pPr>
              <w:numPr>
                <w:ilvl w:val="0"/>
                <w:numId w:val="1"/>
              </w:numPr>
              <w:shd w:val="clear" w:color="auto" w:fill="FFFFFF"/>
              <w:ind w:left="34" w:right="22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краєзнавча діяльність – </w:t>
            </w: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з провідних напрямів науково-практичної роботи з виявлення, збирання, опрацювання, зберігання та надання в суспільне користування краєзнавчих інформаційних ресурсів та інформації про них.</w:t>
            </w:r>
          </w:p>
          <w:p w:rsidR="00983438" w:rsidRPr="00BD1665" w:rsidRDefault="00983438" w:rsidP="005F7E25">
            <w:pPr>
              <w:widowControl w:val="0"/>
              <w:shd w:val="clear" w:color="auto" w:fill="FFFFFF"/>
              <w:tabs>
                <w:tab w:val="left" w:pos="608"/>
              </w:tabs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Краєзнавча діяльність базується на збиранні, опрацюванні, зберіганні та наданні в суспільне користування краєзнавчих і місцевих документів, а також інформації про них та сприяє:</w:t>
            </w:r>
          </w:p>
          <w:p w:rsidR="00983438" w:rsidRPr="00BD1665" w:rsidRDefault="00983438" w:rsidP="005F7E2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right="1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соціальному, економічному, культурному розвитку краю;</w:t>
            </w:r>
          </w:p>
          <w:p w:rsidR="00983438" w:rsidRPr="00BD1665" w:rsidRDefault="00983438" w:rsidP="005F7E2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 w:right="1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всебічному вивченню і науковому дослідженню багатовікового минулого та сьогодення краю;</w:t>
            </w:r>
          </w:p>
          <w:p w:rsidR="00983438" w:rsidRPr="00BD1665" w:rsidRDefault="00983438" w:rsidP="005F7E2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8"/>
              </w:tabs>
              <w:autoSpaceDE w:val="0"/>
              <w:autoSpaceDN w:val="0"/>
              <w:adjustRightInd w:val="0"/>
              <w:ind w:left="34" w:right="1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виявленню, оберіганню та популяризації місцевих пам’яток природи, матеріальної і духовної культури, туристичних об’єктів тощо;</w:t>
            </w:r>
          </w:p>
          <w:p w:rsidR="00983438" w:rsidRPr="00BD1665" w:rsidRDefault="00983438" w:rsidP="005F7E2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8"/>
              </w:tabs>
              <w:autoSpaceDE w:val="0"/>
              <w:autoSpaceDN w:val="0"/>
              <w:adjustRightInd w:val="0"/>
              <w:ind w:left="34" w:right="1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охороні та раціональному використанню природних багатств краю і його культурної спадщини; </w:t>
            </w:r>
          </w:p>
          <w:p w:rsidR="00983438" w:rsidRPr="00BD1665" w:rsidRDefault="00983438" w:rsidP="005F7E2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8"/>
              </w:tabs>
              <w:autoSpaceDE w:val="0"/>
              <w:autoSpaceDN w:val="0"/>
              <w:adjustRightInd w:val="0"/>
              <w:ind w:left="34" w:right="1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популяризації знань про політичний, економічний і культурний розвиток регіонів, міст і сіл України;</w:t>
            </w:r>
          </w:p>
          <w:p w:rsidR="00983438" w:rsidRPr="00BD1665" w:rsidRDefault="00983438" w:rsidP="005F7E2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8"/>
              </w:tabs>
              <w:autoSpaceDE w:val="0"/>
              <w:autoSpaceDN w:val="0"/>
              <w:adjustRightInd w:val="0"/>
              <w:ind w:left="34" w:right="1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формуванню національної свідомості, вихованню патріотизму, поваги до історії і культури краю; </w:t>
            </w:r>
          </w:p>
          <w:p w:rsidR="0082079D" w:rsidRDefault="00983438" w:rsidP="005F7E2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08"/>
              </w:tabs>
              <w:autoSpaceDE w:val="0"/>
              <w:autoSpaceDN w:val="0"/>
              <w:adjustRightInd w:val="0"/>
              <w:ind w:left="34" w:right="1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творчих здібностей особистості на основі місцевих традицій народного та професійного мистецтва.</w:t>
            </w:r>
          </w:p>
          <w:p w:rsidR="00826C79" w:rsidRPr="00BD1665" w:rsidRDefault="00826C79" w:rsidP="00826C79">
            <w:pPr>
              <w:pStyle w:val="a5"/>
              <w:widowControl w:val="0"/>
              <w:shd w:val="clear" w:color="auto" w:fill="FFFFFF"/>
              <w:tabs>
                <w:tab w:val="left" w:pos="608"/>
              </w:tabs>
              <w:autoSpaceDE w:val="0"/>
              <w:autoSpaceDN w:val="0"/>
              <w:adjustRightInd w:val="0"/>
              <w:ind w:left="459" w:right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079D" w:rsidRPr="00C72DF1" w:rsidTr="00BD1665">
        <w:tc>
          <w:tcPr>
            <w:tcW w:w="861" w:type="dxa"/>
            <w:vAlign w:val="center"/>
          </w:tcPr>
          <w:p w:rsidR="0082079D" w:rsidRPr="00BD1665" w:rsidRDefault="00983438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082" w:type="dxa"/>
            <w:vAlign w:val="center"/>
          </w:tcPr>
          <w:p w:rsidR="0082079D" w:rsidRPr="00BD1665" w:rsidRDefault="00983438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</w:t>
            </w:r>
          </w:p>
        </w:tc>
        <w:tc>
          <w:tcPr>
            <w:tcW w:w="7194" w:type="dxa"/>
            <w:vAlign w:val="center"/>
          </w:tcPr>
          <w:p w:rsidR="004D393B" w:rsidRPr="00BD1665" w:rsidRDefault="004D393B" w:rsidP="005F7E25">
            <w:pPr>
              <w:pStyle w:val="a6"/>
              <w:spacing w:line="240" w:lineRule="auto"/>
              <w:rPr>
                <w:sz w:val="28"/>
              </w:rPr>
            </w:pPr>
            <w:r w:rsidRPr="00BD1665">
              <w:rPr>
                <w:sz w:val="28"/>
              </w:rPr>
              <w:t>Без засвоєння історико-культурної спадщини та духовних надбань українського народу, засвоєння закономірностей розвитку навколишнього світу; без гармонії між природою і людиною виховати всебічно розвинену особистість неможливо.</w:t>
            </w:r>
          </w:p>
          <w:p w:rsidR="0082079D" w:rsidRPr="00BD1665" w:rsidRDefault="00983438" w:rsidP="00826C79">
            <w:pPr>
              <w:pStyle w:val="a6"/>
              <w:spacing w:line="240" w:lineRule="auto"/>
              <w:rPr>
                <w:kern w:val="28"/>
                <w:sz w:val="28"/>
                <w:szCs w:val="28"/>
                <w:lang w:eastAsia="en-US"/>
              </w:rPr>
            </w:pPr>
            <w:r w:rsidRPr="00BD1665">
              <w:rPr>
                <w:sz w:val="28"/>
              </w:rPr>
              <w:t>В училищі працю</w:t>
            </w:r>
            <w:r w:rsidR="005A5B8C">
              <w:rPr>
                <w:sz w:val="28"/>
              </w:rPr>
              <w:t>ють</w:t>
            </w:r>
            <w:r w:rsidR="00826C79">
              <w:rPr>
                <w:sz w:val="28"/>
              </w:rPr>
              <w:t xml:space="preserve"> </w:t>
            </w:r>
            <w:r w:rsidRPr="00BD1665">
              <w:rPr>
                <w:sz w:val="28"/>
              </w:rPr>
              <w:t xml:space="preserve">гуртки, які, по суті, </w:t>
            </w:r>
            <w:r w:rsidR="0055734F" w:rsidRPr="00BD1665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1665">
              <w:rPr>
                <w:sz w:val="28"/>
              </w:rPr>
              <w:t xml:space="preserve">вирішують одні і ті ж задачі. Ключовий аспект діяльності цих груп – патріотичне виховання, яке поєднує в собі національну духовність, цивільну свідомість, пам'ять і пошану до минулого. Найперспективнішим видом проектної діяльності </w:t>
            </w:r>
            <w:r w:rsidR="004D393B" w:rsidRPr="00BD1665">
              <w:rPr>
                <w:sz w:val="28"/>
              </w:rPr>
              <w:t>являється використання</w:t>
            </w:r>
            <w:r w:rsidRPr="00BD1665">
              <w:rPr>
                <w:sz w:val="28"/>
              </w:rPr>
              <w:t xml:space="preserve"> </w:t>
            </w:r>
            <w:proofErr w:type="spellStart"/>
            <w:r w:rsidRPr="00BD1665">
              <w:rPr>
                <w:sz w:val="28"/>
              </w:rPr>
              <w:t>надпредмет</w:t>
            </w:r>
            <w:r w:rsidR="004D393B" w:rsidRPr="00BD1665">
              <w:rPr>
                <w:sz w:val="28"/>
              </w:rPr>
              <w:t>ного</w:t>
            </w:r>
            <w:proofErr w:type="spellEnd"/>
            <w:r w:rsidRPr="00BD1665">
              <w:rPr>
                <w:sz w:val="28"/>
              </w:rPr>
              <w:t xml:space="preserve"> проект</w:t>
            </w:r>
            <w:r w:rsidR="004D393B" w:rsidRPr="00BD1665">
              <w:rPr>
                <w:sz w:val="28"/>
              </w:rPr>
              <w:t>у</w:t>
            </w:r>
            <w:r w:rsidRPr="00BD1665">
              <w:rPr>
                <w:sz w:val="28"/>
              </w:rPr>
              <w:t xml:space="preserve">, який не тільки виступає як інтегруючий чинник, а й забезпечує  максимальне його наближення до реальних потреб життя, творчої самореалізації і конструктивної соціалізації особистості  </w:t>
            </w:r>
            <w:r w:rsidR="004D393B" w:rsidRPr="00BD1665">
              <w:rPr>
                <w:sz w:val="28"/>
              </w:rPr>
              <w:t>здобувачів освіти</w:t>
            </w:r>
            <w:r w:rsidRPr="00BD1665">
              <w:rPr>
                <w:sz w:val="28"/>
              </w:rPr>
              <w:t xml:space="preserve">. </w:t>
            </w:r>
          </w:p>
        </w:tc>
      </w:tr>
      <w:tr w:rsidR="00983438" w:rsidRPr="00C72DF1" w:rsidTr="00BD1665">
        <w:tc>
          <w:tcPr>
            <w:tcW w:w="861" w:type="dxa"/>
            <w:vAlign w:val="center"/>
          </w:tcPr>
          <w:p w:rsidR="00983438" w:rsidRPr="00BD1665" w:rsidRDefault="0055734F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2" w:type="dxa"/>
            <w:vAlign w:val="center"/>
          </w:tcPr>
          <w:p w:rsidR="00983438" w:rsidRPr="00BD1665" w:rsidRDefault="0055734F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значущість </w:t>
            </w:r>
          </w:p>
        </w:tc>
        <w:tc>
          <w:tcPr>
            <w:tcW w:w="7194" w:type="dxa"/>
            <w:vAlign w:val="center"/>
          </w:tcPr>
          <w:p w:rsidR="0055734F" w:rsidRPr="00BD1665" w:rsidRDefault="0055734F" w:rsidP="005F7E2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D1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Вагомою складовою освітнього простору нашої держави є </w:t>
            </w:r>
            <w:r w:rsidRPr="00BD166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позаурочна діяльність</w:t>
            </w:r>
            <w:r w:rsidRPr="00BD1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, яка спрямована на розвиток особистості, талантів, розумов</w:t>
            </w:r>
            <w:r w:rsidR="00505E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их та фізичних здібностей учнів</w:t>
            </w:r>
            <w:r w:rsidRPr="00BD1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, задоволення її потреб у професійному становленні та професійній підготовці. </w:t>
            </w:r>
          </w:p>
          <w:p w:rsidR="00983438" w:rsidRPr="00BD1665" w:rsidRDefault="0055734F" w:rsidP="005F7E25">
            <w:pPr>
              <w:widowControl w:val="0"/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D16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Одним із видів діяльності закладу освіти є надання знань і краєзнавчого профілю, формування вмінь та навичок за інтересами, забезпечення потреб особистості у творчій самореалізації, інтелектуальному, духовному та фізичному розвитку, тому завданнями роботи закладу є: реалізація державної політики у сфері позаурочної освіти; формування у підлітків національної самосвідомості, активної громадянської позиції, прагнення до здорового способу життя; стимулювання творчого розвитку учнівської молоді; створення умов </w:t>
            </w:r>
            <w:r w:rsidRPr="00BD166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en-US"/>
              </w:rPr>
              <w:t>для самореалізації й розвитку природних нахилів та інтересів, індивідуальних здібностей вихованців; залучення здобувачів освіти до науково-дослідницької, експериментальної роботи в краєзнавчій галузі; здійснення організаційно-масової роботи.</w:t>
            </w:r>
          </w:p>
        </w:tc>
      </w:tr>
      <w:tr w:rsidR="0055734F" w:rsidRPr="00C72DF1" w:rsidTr="00BD1665">
        <w:tc>
          <w:tcPr>
            <w:tcW w:w="861" w:type="dxa"/>
            <w:vAlign w:val="center"/>
          </w:tcPr>
          <w:p w:rsidR="0055734F" w:rsidRPr="00BD1665" w:rsidRDefault="0055734F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2" w:type="dxa"/>
            <w:vAlign w:val="center"/>
          </w:tcPr>
          <w:p w:rsidR="0055734F" w:rsidRPr="00BD1665" w:rsidRDefault="0055734F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значущість</w:t>
            </w:r>
          </w:p>
        </w:tc>
        <w:tc>
          <w:tcPr>
            <w:tcW w:w="7194" w:type="dxa"/>
            <w:vAlign w:val="center"/>
          </w:tcPr>
          <w:p w:rsidR="0055734F" w:rsidRDefault="00165F16" w:rsidP="005F7E25">
            <w:pPr>
              <w:ind w:left="175" w:firstLine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 «Стежками Новоукраїнки» передбачає дослідницьку діяльність учнів у позакласний  час та вивчення рідного краю на </w:t>
            </w:r>
            <w:proofErr w:type="spellStart"/>
            <w:r w:rsidRPr="00BD1665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BD1665">
              <w:rPr>
                <w:rFonts w:ascii="Times New Roman" w:hAnsi="Times New Roman"/>
                <w:sz w:val="28"/>
                <w:szCs w:val="28"/>
                <w:lang w:val="uk-UA"/>
              </w:rPr>
              <w:t>, самостійне збирання краєзнавчого матеріалу, що розкриває творчі здібності здобувачів освіти, надає можливість реалізувати себе, формує почуття патріотизму. Крім розширення знань з історії , реалізація даного проекту дозволяє учням розширити свій світогляд, вчить працювати з історичними документами, з основами наукових досліджень. Виконання різних творчих завдань вдосконалює досвід спілкування підлітків з дорослими: батьками та іншими мешканцями міста.</w:t>
            </w:r>
          </w:p>
          <w:p w:rsidR="00826C79" w:rsidRPr="00BD1665" w:rsidRDefault="00826C79" w:rsidP="005F7E25">
            <w:pPr>
              <w:ind w:left="175" w:firstLine="5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34F" w:rsidRPr="00BD1665" w:rsidTr="00BD1665">
        <w:tc>
          <w:tcPr>
            <w:tcW w:w="861" w:type="dxa"/>
            <w:vAlign w:val="center"/>
          </w:tcPr>
          <w:p w:rsidR="0055734F" w:rsidRPr="00BD1665" w:rsidRDefault="00165F16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082" w:type="dxa"/>
            <w:vAlign w:val="center"/>
          </w:tcPr>
          <w:p w:rsidR="0055734F" w:rsidRPr="00BD1665" w:rsidRDefault="00165F16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предмети, за якими проводиться проект</w:t>
            </w:r>
          </w:p>
        </w:tc>
        <w:tc>
          <w:tcPr>
            <w:tcW w:w="7194" w:type="dxa"/>
            <w:vAlign w:val="center"/>
          </w:tcPr>
          <w:p w:rsidR="0055734F" w:rsidRPr="00BD1665" w:rsidRDefault="00165F16" w:rsidP="005F7E25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165F16" w:rsidRPr="00BD1665" w:rsidRDefault="00165F16" w:rsidP="005F7E25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Екологія </w:t>
            </w:r>
          </w:p>
          <w:p w:rsidR="00165F16" w:rsidRPr="00BD1665" w:rsidRDefault="00165F16" w:rsidP="005F7E25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Матеріалознавство</w:t>
            </w:r>
          </w:p>
          <w:p w:rsidR="00165F16" w:rsidRPr="00BD1665" w:rsidRDefault="00165F16" w:rsidP="005F7E25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165F16" w:rsidRPr="00BD1665" w:rsidRDefault="00165F16" w:rsidP="005F7E25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55734F" w:rsidRPr="00BD1665" w:rsidTr="00BD1665">
        <w:tc>
          <w:tcPr>
            <w:tcW w:w="861" w:type="dxa"/>
            <w:vAlign w:val="center"/>
          </w:tcPr>
          <w:p w:rsidR="0055734F" w:rsidRPr="00BD1665" w:rsidRDefault="00165F16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  <w:vAlign w:val="center"/>
          </w:tcPr>
          <w:p w:rsidR="0055734F" w:rsidRPr="00BD1665" w:rsidRDefault="00165F16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проекту</w:t>
            </w:r>
          </w:p>
        </w:tc>
        <w:tc>
          <w:tcPr>
            <w:tcW w:w="7194" w:type="dxa"/>
            <w:vAlign w:val="center"/>
          </w:tcPr>
          <w:p w:rsidR="00165F16" w:rsidRPr="00BD1665" w:rsidRDefault="00165F16" w:rsidP="005F7E25">
            <w:pPr>
              <w:ind w:left="175"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наявну історіографічну базу досліджуваного питання;</w:t>
            </w:r>
          </w:p>
          <w:p w:rsidR="00165F16" w:rsidRPr="00BD1665" w:rsidRDefault="00165F16" w:rsidP="005F7E25">
            <w:pPr>
              <w:ind w:left="175"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Освітні:</w:t>
            </w:r>
          </w:p>
          <w:p w:rsidR="00165F16" w:rsidRPr="00BD1665" w:rsidRDefault="00165F16" w:rsidP="005F7E25">
            <w:pPr>
              <w:pStyle w:val="a5"/>
              <w:numPr>
                <w:ilvl w:val="0"/>
                <w:numId w:val="3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Створити умови для задоволення пізнавальних потреб здобувачів освіти в краєзнавчій діяльності.</w:t>
            </w:r>
          </w:p>
          <w:p w:rsidR="00165F16" w:rsidRPr="00BD1665" w:rsidRDefault="00165F16" w:rsidP="005F7E25">
            <w:pPr>
              <w:pStyle w:val="a5"/>
              <w:numPr>
                <w:ilvl w:val="0"/>
                <w:numId w:val="3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Формування знань про моніторингову службу, її цілі та завдання.</w:t>
            </w:r>
          </w:p>
          <w:p w:rsidR="00165F16" w:rsidRPr="00BD1665" w:rsidRDefault="00165F16" w:rsidP="005F7E25">
            <w:pPr>
              <w:pStyle w:val="a5"/>
              <w:numPr>
                <w:ilvl w:val="0"/>
                <w:numId w:val="3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Оволодіння знаннями і навичками, що необхідні в області моніторингових досліджень </w:t>
            </w:r>
            <w:proofErr w:type="spellStart"/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соціоприродного</w:t>
            </w:r>
            <w:proofErr w:type="spellEnd"/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середовища.</w:t>
            </w:r>
          </w:p>
          <w:p w:rsidR="00165F16" w:rsidRPr="00BD1665" w:rsidRDefault="00165F16" w:rsidP="005F7E25">
            <w:pPr>
              <w:ind w:left="175"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Розвиваючі:</w:t>
            </w:r>
          </w:p>
          <w:p w:rsidR="00165F16" w:rsidRPr="00BD1665" w:rsidRDefault="00165F16" w:rsidP="005F7E25">
            <w:pPr>
              <w:pStyle w:val="a5"/>
              <w:numPr>
                <w:ilvl w:val="0"/>
                <w:numId w:val="4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Розвивати уміння аналізувати отримані результати,</w:t>
            </w:r>
            <w:r w:rsidR="00091837"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порівнювати,     класифікувати,</w:t>
            </w:r>
            <w:r w:rsidR="00091837"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узагальнювати, робити висновки, приймати рішення.</w:t>
            </w:r>
          </w:p>
          <w:p w:rsidR="00165F16" w:rsidRPr="00BD1665" w:rsidRDefault="00165F16" w:rsidP="005F7E25">
            <w:pPr>
              <w:pStyle w:val="a5"/>
              <w:numPr>
                <w:ilvl w:val="0"/>
                <w:numId w:val="4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Сформувати навички дослідницької діяльності на рівні практичного застосування.</w:t>
            </w:r>
          </w:p>
          <w:p w:rsidR="00165F16" w:rsidRPr="00BD1665" w:rsidRDefault="00165F16" w:rsidP="005F7E25">
            <w:pPr>
              <w:pStyle w:val="a5"/>
              <w:numPr>
                <w:ilvl w:val="0"/>
                <w:numId w:val="4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Формувати аналітичне, критичне, творче мислення, вміння виявляти причинно-наслідкові зв’язки.</w:t>
            </w:r>
          </w:p>
          <w:p w:rsidR="00165F16" w:rsidRPr="00BD1665" w:rsidRDefault="00165F16" w:rsidP="005F7E25">
            <w:pPr>
              <w:pStyle w:val="a5"/>
              <w:numPr>
                <w:ilvl w:val="0"/>
                <w:numId w:val="4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Розвивати мотиваційну сферу, пізнавальну та творчу активність учнів.</w:t>
            </w:r>
          </w:p>
          <w:p w:rsidR="00165F16" w:rsidRPr="00BD1665" w:rsidRDefault="00165F16" w:rsidP="005F7E25">
            <w:pPr>
              <w:pStyle w:val="a5"/>
              <w:numPr>
                <w:ilvl w:val="0"/>
                <w:numId w:val="4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Розвивати самостійність та ініціативу, інтерес до досліджень.</w:t>
            </w:r>
          </w:p>
          <w:p w:rsidR="00165F16" w:rsidRPr="00BD1665" w:rsidRDefault="00165F16" w:rsidP="005F7E25">
            <w:pPr>
              <w:ind w:left="175"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Виховні:</w:t>
            </w:r>
          </w:p>
          <w:p w:rsidR="00165F16" w:rsidRPr="00BD1665" w:rsidRDefault="00165F16" w:rsidP="005F7E25">
            <w:pPr>
              <w:pStyle w:val="a5"/>
              <w:numPr>
                <w:ilvl w:val="0"/>
                <w:numId w:val="5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Виховання ціннісних орієнтирів </w:t>
            </w:r>
            <w:r w:rsidR="00091837"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дослідницького</w:t>
            </w: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характеру, переконань в необхідності та можливості вирішення </w:t>
            </w:r>
            <w:r w:rsidR="00091837"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поставлених</w:t>
            </w: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проблем; прагнення до активної пропаганди </w:t>
            </w:r>
            <w:r w:rsidR="00091837"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краєзнавчих</w:t>
            </w: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знань та особистої участі в </w:t>
            </w:r>
            <w:r w:rsid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дослідницьк</w:t>
            </w:r>
            <w:r w:rsidR="00091837"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</w:t>
            </w: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діяльності; ставлення до рідного міста як до малої Батьківщини.</w:t>
            </w:r>
          </w:p>
          <w:p w:rsidR="0055734F" w:rsidRPr="00FB0066" w:rsidRDefault="00165F16" w:rsidP="00FB0066">
            <w:pPr>
              <w:pStyle w:val="a5"/>
              <w:numPr>
                <w:ilvl w:val="0"/>
                <w:numId w:val="5"/>
              </w:numPr>
              <w:ind w:left="175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Формувати активну життєву позицію </w:t>
            </w:r>
            <w:r w:rsidR="00091837"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підлітків</w:t>
            </w:r>
            <w:r w:rsidRPr="00BD16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65F16" w:rsidRPr="00BD1665" w:rsidTr="00BD1665">
        <w:tc>
          <w:tcPr>
            <w:tcW w:w="861" w:type="dxa"/>
            <w:vAlign w:val="center"/>
          </w:tcPr>
          <w:p w:rsidR="00165F16" w:rsidRPr="00BD1665" w:rsidRDefault="00091837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82" w:type="dxa"/>
            <w:vAlign w:val="center"/>
          </w:tcPr>
          <w:p w:rsidR="00165F16" w:rsidRPr="00BD1665" w:rsidRDefault="00091837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проекту </w:t>
            </w:r>
          </w:p>
        </w:tc>
        <w:tc>
          <w:tcPr>
            <w:tcW w:w="7194" w:type="dxa"/>
            <w:vAlign w:val="center"/>
          </w:tcPr>
          <w:p w:rsidR="00165F16" w:rsidRDefault="000E071A" w:rsidP="000E071A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  <w:p w:rsidR="000E071A" w:rsidRDefault="00A4688F" w:rsidP="000E071A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  <w:p w:rsidR="000E071A" w:rsidRDefault="00A4688F" w:rsidP="000E071A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</w:t>
            </w:r>
          </w:p>
          <w:p w:rsidR="000E071A" w:rsidRDefault="000E071A" w:rsidP="000E071A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  <w:p w:rsidR="000E071A" w:rsidRDefault="000E071A" w:rsidP="000E071A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Музиченко Катерина</w:t>
            </w:r>
          </w:p>
          <w:p w:rsidR="000E071A" w:rsidRDefault="00826C79" w:rsidP="000E071A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Єфтодій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</w:t>
            </w:r>
          </w:p>
          <w:p w:rsidR="000E071A" w:rsidRPr="000E071A" w:rsidRDefault="000E071A" w:rsidP="000E071A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Максим</w:t>
            </w:r>
          </w:p>
        </w:tc>
      </w:tr>
      <w:tr w:rsidR="00165F16" w:rsidRPr="00BD1665" w:rsidTr="00BD1665">
        <w:tc>
          <w:tcPr>
            <w:tcW w:w="861" w:type="dxa"/>
            <w:vAlign w:val="center"/>
          </w:tcPr>
          <w:p w:rsidR="00165F16" w:rsidRPr="00BD1665" w:rsidRDefault="00091837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82" w:type="dxa"/>
            <w:vAlign w:val="center"/>
          </w:tcPr>
          <w:p w:rsidR="00165F16" w:rsidRPr="00BD1665" w:rsidRDefault="00091837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проекту</w:t>
            </w:r>
          </w:p>
        </w:tc>
        <w:tc>
          <w:tcPr>
            <w:tcW w:w="7194" w:type="dxa"/>
            <w:vAlign w:val="center"/>
          </w:tcPr>
          <w:p w:rsidR="00165F16" w:rsidRPr="00BD1665" w:rsidRDefault="00FB0066" w:rsidP="005F7E25">
            <w:pPr>
              <w:widowControl w:val="0"/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left="11" w:right="58" w:firstLine="5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07.09.2020 – 27.11.2020</w:t>
            </w:r>
          </w:p>
        </w:tc>
      </w:tr>
      <w:tr w:rsidR="00165F16" w:rsidRPr="00BD1665" w:rsidTr="00BD1665">
        <w:tc>
          <w:tcPr>
            <w:tcW w:w="861" w:type="dxa"/>
            <w:vAlign w:val="center"/>
          </w:tcPr>
          <w:p w:rsidR="00165F16" w:rsidRPr="00BD1665" w:rsidRDefault="00091837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82" w:type="dxa"/>
            <w:vAlign w:val="center"/>
          </w:tcPr>
          <w:p w:rsidR="00165F16" w:rsidRPr="00BD1665" w:rsidRDefault="00091837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реалізації проекту</w:t>
            </w:r>
          </w:p>
        </w:tc>
        <w:tc>
          <w:tcPr>
            <w:tcW w:w="7194" w:type="dxa"/>
            <w:vAlign w:val="center"/>
          </w:tcPr>
          <w:p w:rsidR="00165F16" w:rsidRPr="00BD1665" w:rsidRDefault="00091837" w:rsidP="005F7E25">
            <w:pPr>
              <w:widowControl w:val="0"/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left="11" w:right="58" w:firstLine="5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  <w:p w:rsidR="00826C79" w:rsidRDefault="00826C79" w:rsidP="00826C79">
            <w:pPr>
              <w:pStyle w:val="a5"/>
              <w:numPr>
                <w:ilvl w:val="0"/>
                <w:numId w:val="10"/>
              </w:numPr>
              <w:ind w:right="42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253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  і сучасність міста</w:t>
            </w:r>
          </w:p>
          <w:p w:rsidR="00826C79" w:rsidRDefault="00826C79" w:rsidP="00826C79">
            <w:pPr>
              <w:pStyle w:val="a5"/>
              <w:numPr>
                <w:ilvl w:val="0"/>
                <w:numId w:val="10"/>
              </w:numPr>
              <w:ind w:right="42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418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Тож скільки років місту?</w:t>
            </w:r>
          </w:p>
          <w:p w:rsidR="00826C79" w:rsidRPr="008A0E74" w:rsidRDefault="00826C79" w:rsidP="00826C79">
            <w:pPr>
              <w:pStyle w:val="a5"/>
              <w:numPr>
                <w:ilvl w:val="0"/>
                <w:numId w:val="10"/>
              </w:numPr>
              <w:ind w:right="4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Музейна кімната «музей хліба»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відліку</w:t>
            </w:r>
          </w:p>
          <w:p w:rsidR="00826C79" w:rsidRDefault="00826C79" w:rsidP="00826C79">
            <w:pPr>
              <w:pStyle w:val="a5"/>
              <w:numPr>
                <w:ilvl w:val="0"/>
                <w:numId w:val="10"/>
              </w:numPr>
              <w:ind w:right="42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Козацькому роду нема переводу</w:t>
            </w:r>
          </w:p>
          <w:p w:rsidR="00826C79" w:rsidRPr="00A46DE1" w:rsidRDefault="00826C79" w:rsidP="00826C79">
            <w:pPr>
              <w:pStyle w:val="a5"/>
              <w:numPr>
                <w:ilvl w:val="0"/>
                <w:numId w:val="10"/>
              </w:numPr>
              <w:ind w:right="424"/>
              <w:rPr>
                <w:rFonts w:ascii="Times New Roman" w:eastAsia="Times New Roman" w:hAnsi="Times New Roman" w:cs="Times New Roman"/>
                <w:bCs/>
                <w:iCs/>
                <w:sz w:val="36"/>
                <w:szCs w:val="28"/>
                <w:lang w:val="uk-UA"/>
              </w:rPr>
            </w:pPr>
            <w:proofErr w:type="spellStart"/>
            <w:r w:rsidRPr="005000CB">
              <w:rPr>
                <w:rFonts w:ascii="Times New Roman" w:hAnsi="Times New Roman" w:cs="Times New Roman"/>
                <w:sz w:val="28"/>
              </w:rPr>
              <w:t>Млин</w:t>
            </w:r>
            <w:proofErr w:type="spellEnd"/>
            <w:r w:rsidRPr="005000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0138A" w:rsidRPr="005000CB">
              <w:rPr>
                <w:rFonts w:ascii="Times New Roman" w:hAnsi="Times New Roman" w:cs="Times New Roman"/>
                <w:sz w:val="28"/>
              </w:rPr>
              <w:t>Варшавського</w:t>
            </w:r>
            <w:proofErr w:type="spellEnd"/>
            <w:r w:rsidR="0080138A" w:rsidRPr="005000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0138A" w:rsidRPr="005000CB">
              <w:rPr>
                <w:rFonts w:ascii="Times New Roman" w:hAnsi="Times New Roman" w:cs="Times New Roman"/>
                <w:sz w:val="28"/>
              </w:rPr>
              <w:t>Вигдора</w:t>
            </w:r>
            <w:proofErr w:type="spellEnd"/>
            <w:r w:rsidR="0080138A" w:rsidRPr="005000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0138A" w:rsidRPr="005000CB">
              <w:rPr>
                <w:rFonts w:ascii="Times New Roman" w:hAnsi="Times New Roman" w:cs="Times New Roman"/>
                <w:sz w:val="28"/>
              </w:rPr>
              <w:t>Зейлиховича</w:t>
            </w:r>
            <w:proofErr w:type="spellEnd"/>
          </w:p>
          <w:p w:rsidR="00826C79" w:rsidRDefault="00826C79" w:rsidP="00826C79">
            <w:pPr>
              <w:pStyle w:val="a5"/>
              <w:numPr>
                <w:ilvl w:val="0"/>
                <w:numId w:val="10"/>
              </w:numPr>
              <w:tabs>
                <w:tab w:val="left" w:pos="632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Кінний завод «Мустанг»</w:t>
            </w:r>
          </w:p>
          <w:p w:rsidR="00091837" w:rsidRPr="00BD1665" w:rsidRDefault="00091837" w:rsidP="00826C79">
            <w:pPr>
              <w:pStyle w:val="a5"/>
              <w:widowControl w:val="0"/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left="900" w:right="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5F16" w:rsidRPr="00BD1665" w:rsidTr="00BD1665">
        <w:tc>
          <w:tcPr>
            <w:tcW w:w="861" w:type="dxa"/>
            <w:vAlign w:val="center"/>
          </w:tcPr>
          <w:p w:rsidR="00165F16" w:rsidRPr="00BD1665" w:rsidRDefault="00091837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082" w:type="dxa"/>
            <w:vAlign w:val="center"/>
          </w:tcPr>
          <w:p w:rsidR="00165F16" w:rsidRPr="00BD1665" w:rsidRDefault="00091837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продукту проектної діяльності</w:t>
            </w:r>
          </w:p>
        </w:tc>
        <w:tc>
          <w:tcPr>
            <w:tcW w:w="7194" w:type="dxa"/>
            <w:vAlign w:val="center"/>
          </w:tcPr>
          <w:p w:rsidR="00091837" w:rsidRPr="00BD1665" w:rsidRDefault="00091837" w:rsidP="005F7E25">
            <w:pPr>
              <w:widowControl w:val="0"/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left="11" w:right="58" w:firstLine="5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Презентація, реферат - дослідження</w:t>
            </w:r>
          </w:p>
        </w:tc>
      </w:tr>
      <w:tr w:rsidR="00165F16" w:rsidRPr="00BD1665" w:rsidTr="00BD1665">
        <w:tc>
          <w:tcPr>
            <w:tcW w:w="861" w:type="dxa"/>
            <w:vAlign w:val="center"/>
          </w:tcPr>
          <w:p w:rsidR="00165F16" w:rsidRPr="00BD1665" w:rsidRDefault="00091837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  <w:vAlign w:val="center"/>
          </w:tcPr>
          <w:p w:rsidR="00165F16" w:rsidRPr="00BD1665" w:rsidRDefault="00091837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та доповіді проекту (якщо є)</w:t>
            </w:r>
          </w:p>
        </w:tc>
        <w:tc>
          <w:tcPr>
            <w:tcW w:w="7194" w:type="dxa"/>
            <w:vAlign w:val="center"/>
          </w:tcPr>
          <w:p w:rsidR="00165F16" w:rsidRPr="00BD1665" w:rsidRDefault="00165F16" w:rsidP="005F7E25">
            <w:pPr>
              <w:widowControl w:val="0"/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left="11" w:right="58" w:firstLine="5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5F16" w:rsidRPr="00BD1665" w:rsidTr="00BD1665">
        <w:tc>
          <w:tcPr>
            <w:tcW w:w="861" w:type="dxa"/>
            <w:vAlign w:val="center"/>
          </w:tcPr>
          <w:p w:rsidR="00165F16" w:rsidRPr="00BD1665" w:rsidRDefault="00091837" w:rsidP="00BD1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82" w:type="dxa"/>
            <w:vAlign w:val="center"/>
          </w:tcPr>
          <w:p w:rsidR="00165F16" w:rsidRPr="00BD1665" w:rsidRDefault="00091837" w:rsidP="00BD16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учасників проекту</w:t>
            </w:r>
          </w:p>
        </w:tc>
        <w:tc>
          <w:tcPr>
            <w:tcW w:w="7194" w:type="dxa"/>
            <w:vAlign w:val="center"/>
          </w:tcPr>
          <w:p w:rsidR="00165F16" w:rsidRPr="00BD1665" w:rsidRDefault="00091837" w:rsidP="005F7E25">
            <w:pPr>
              <w:widowControl w:val="0"/>
              <w:shd w:val="clear" w:color="auto" w:fill="FFFFFF"/>
              <w:tabs>
                <w:tab w:val="left" w:pos="544"/>
              </w:tabs>
              <w:autoSpaceDE w:val="0"/>
              <w:autoSpaceDN w:val="0"/>
              <w:adjustRightInd w:val="0"/>
              <w:ind w:left="11" w:right="58" w:firstLine="5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нагородження грамотами за активну участь у створення проекту</w:t>
            </w:r>
          </w:p>
        </w:tc>
      </w:tr>
    </w:tbl>
    <w:p w:rsidR="00983438" w:rsidRPr="00BD1665" w:rsidRDefault="00983438" w:rsidP="00820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079D" w:rsidRPr="00BD1665" w:rsidRDefault="0082079D" w:rsidP="00820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079D" w:rsidRPr="00BD1665" w:rsidSect="00C72DF1">
      <w:pgSz w:w="11906" w:h="16838"/>
      <w:pgMar w:top="425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24"/>
    <w:multiLevelType w:val="hybridMultilevel"/>
    <w:tmpl w:val="2C4A8EAA"/>
    <w:lvl w:ilvl="0" w:tplc="7EEC8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6CE"/>
    <w:multiLevelType w:val="hybridMultilevel"/>
    <w:tmpl w:val="B7F26520"/>
    <w:lvl w:ilvl="0" w:tplc="4F827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5D22"/>
    <w:multiLevelType w:val="hybridMultilevel"/>
    <w:tmpl w:val="447E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3641"/>
    <w:multiLevelType w:val="hybridMultilevel"/>
    <w:tmpl w:val="30520CA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21AF60C6"/>
    <w:multiLevelType w:val="hybridMultilevel"/>
    <w:tmpl w:val="5A4A1A80"/>
    <w:lvl w:ilvl="0" w:tplc="07106BCE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B203499"/>
    <w:multiLevelType w:val="hybridMultilevel"/>
    <w:tmpl w:val="1A8235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EC30C6"/>
    <w:multiLevelType w:val="hybridMultilevel"/>
    <w:tmpl w:val="725CA870"/>
    <w:lvl w:ilvl="0" w:tplc="4F827D4C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56200A4"/>
    <w:multiLevelType w:val="hybridMultilevel"/>
    <w:tmpl w:val="7D4C416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 w15:restartNumberingAfterBreak="0">
    <w:nsid w:val="74343EE6"/>
    <w:multiLevelType w:val="hybridMultilevel"/>
    <w:tmpl w:val="86BC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41D40"/>
    <w:multiLevelType w:val="hybridMultilevel"/>
    <w:tmpl w:val="AC886ADE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79D"/>
    <w:rsid w:val="00091837"/>
    <w:rsid w:val="000E071A"/>
    <w:rsid w:val="00165F16"/>
    <w:rsid w:val="00226847"/>
    <w:rsid w:val="00261C7F"/>
    <w:rsid w:val="00491EE9"/>
    <w:rsid w:val="004C7629"/>
    <w:rsid w:val="004D393B"/>
    <w:rsid w:val="00505E14"/>
    <w:rsid w:val="005178BA"/>
    <w:rsid w:val="0055734F"/>
    <w:rsid w:val="005A5B8C"/>
    <w:rsid w:val="005F7E25"/>
    <w:rsid w:val="007C3E00"/>
    <w:rsid w:val="0080138A"/>
    <w:rsid w:val="0082079D"/>
    <w:rsid w:val="00826C79"/>
    <w:rsid w:val="00983438"/>
    <w:rsid w:val="00A4688F"/>
    <w:rsid w:val="00BD1665"/>
    <w:rsid w:val="00C72DF1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11413-9375-42B4-88FD-F82E368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8207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207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983438"/>
    <w:pPr>
      <w:ind w:left="720"/>
      <w:contextualSpacing/>
    </w:pPr>
  </w:style>
  <w:style w:type="paragraph" w:styleId="a6">
    <w:name w:val="Body Text Indent"/>
    <w:basedOn w:val="a"/>
    <w:link w:val="a7"/>
    <w:semiHidden/>
    <w:rsid w:val="0098343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983438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Стратонов</cp:lastModifiedBy>
  <cp:revision>14</cp:revision>
  <dcterms:created xsi:type="dcterms:W3CDTF">2020-11-10T07:23:00Z</dcterms:created>
  <dcterms:modified xsi:type="dcterms:W3CDTF">2020-12-10T08:13:00Z</dcterms:modified>
</cp:coreProperties>
</file>