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hd w:val="clear" w:color="auto" w:fill="FFFFFF"/>
          <w:lang w:eastAsia="uk-UA"/>
        </w:rPr>
      </w:pPr>
    </w:p>
    <w:p w:rsidR="00663BD0" w:rsidRPr="00663BD0" w:rsidRDefault="00663BD0" w:rsidP="00663BD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uk-UA"/>
        </w:rPr>
      </w:pPr>
      <w:r w:rsidRPr="00663BD0">
        <w:rPr>
          <w:rFonts w:ascii="Times New Roman" w:hAnsi="Times New Roman"/>
          <w:b/>
          <w:sz w:val="40"/>
          <w:szCs w:val="40"/>
          <w:lang w:eastAsia="uk-UA"/>
        </w:rPr>
        <w:t xml:space="preserve">Перелік </w:t>
      </w:r>
      <w:proofErr w:type="spellStart"/>
      <w:r w:rsidRPr="00663BD0">
        <w:rPr>
          <w:rFonts w:ascii="Times New Roman" w:hAnsi="Times New Roman"/>
          <w:b/>
          <w:sz w:val="40"/>
          <w:szCs w:val="40"/>
          <w:lang w:eastAsia="uk-UA"/>
        </w:rPr>
        <w:t>загальнопрофесійних</w:t>
      </w:r>
      <w:proofErr w:type="spellEnd"/>
      <w:r w:rsidRPr="00663BD0">
        <w:rPr>
          <w:rFonts w:ascii="Times New Roman" w:hAnsi="Times New Roman"/>
          <w:b/>
          <w:sz w:val="40"/>
          <w:szCs w:val="40"/>
          <w:lang w:eastAsia="uk-UA"/>
        </w:rPr>
        <w:t xml:space="preserve">, професійних та ключових </w:t>
      </w:r>
      <w:proofErr w:type="spellStart"/>
      <w:r w:rsidRPr="00663BD0">
        <w:rPr>
          <w:rFonts w:ascii="Times New Roman" w:hAnsi="Times New Roman"/>
          <w:b/>
          <w:sz w:val="40"/>
          <w:szCs w:val="40"/>
          <w:lang w:eastAsia="uk-UA"/>
        </w:rPr>
        <w:t>компетентностей</w:t>
      </w:r>
      <w:proofErr w:type="spellEnd"/>
      <w:r w:rsidRPr="00663BD0">
        <w:rPr>
          <w:rFonts w:ascii="Times New Roman" w:hAnsi="Times New Roman"/>
          <w:b/>
          <w:sz w:val="40"/>
          <w:szCs w:val="40"/>
          <w:lang w:eastAsia="uk-UA"/>
        </w:rPr>
        <w:t xml:space="preserve">  </w:t>
      </w:r>
    </w:p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uk-UA"/>
        </w:rPr>
      </w:pPr>
      <w:r w:rsidRPr="00663BD0">
        <w:rPr>
          <w:rFonts w:ascii="Times New Roman" w:hAnsi="Times New Roman"/>
          <w:b/>
          <w:sz w:val="40"/>
          <w:szCs w:val="40"/>
          <w:lang w:eastAsia="uk-UA"/>
        </w:rPr>
        <w:t>з професії «</w:t>
      </w:r>
      <w:r w:rsidRPr="00663BD0">
        <w:rPr>
          <w:rFonts w:ascii="Times New Roman" w:hAnsi="Times New Roman"/>
          <w:b/>
          <w:color w:val="000000"/>
          <w:sz w:val="40"/>
          <w:szCs w:val="40"/>
          <w:shd w:val="clear" w:color="auto" w:fill="FFFFFF"/>
          <w:lang w:eastAsia="uk-UA"/>
        </w:rPr>
        <w:t>К</w:t>
      </w:r>
      <w:r w:rsidRPr="00663BD0">
        <w:rPr>
          <w:rFonts w:ascii="Times New Roman" w:hAnsi="Times New Roman"/>
          <w:b/>
          <w:sz w:val="40"/>
          <w:szCs w:val="40"/>
        </w:rPr>
        <w:t>ондитер» 3, 4, 5-го розрядів</w:t>
      </w:r>
    </w:p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</w:p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663BD0">
        <w:rPr>
          <w:rFonts w:ascii="Times New Roman" w:hAnsi="Times New Roman"/>
          <w:b/>
          <w:sz w:val="28"/>
          <w:szCs w:val="28"/>
          <w:lang w:eastAsia="uk-UA"/>
        </w:rPr>
        <w:t>Загально</w:t>
      </w:r>
      <w:r w:rsidRPr="00663BD0">
        <w:rPr>
          <w:rFonts w:ascii="Times New Roman" w:hAnsi="Times New Roman"/>
          <w:b/>
          <w:color w:val="0D0D0D"/>
          <w:sz w:val="28"/>
          <w:szCs w:val="28"/>
          <w:lang w:eastAsia="uk-UA"/>
        </w:rPr>
        <w:t>професійний</w:t>
      </w:r>
      <w:proofErr w:type="spellEnd"/>
      <w:r w:rsidRPr="00663BD0">
        <w:rPr>
          <w:rFonts w:ascii="Times New Roman" w:hAnsi="Times New Roman"/>
          <w:b/>
          <w:color w:val="0D0D0D"/>
          <w:sz w:val="28"/>
          <w:szCs w:val="28"/>
          <w:lang w:eastAsia="uk-UA"/>
        </w:rPr>
        <w:t xml:space="preserve"> </w:t>
      </w:r>
      <w:r w:rsidRPr="00663BD0">
        <w:rPr>
          <w:rFonts w:ascii="Times New Roman" w:hAnsi="Times New Roman"/>
          <w:b/>
          <w:sz w:val="28"/>
          <w:szCs w:val="28"/>
        </w:rPr>
        <w:t>блок</w:t>
      </w:r>
    </w:p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  <w:r w:rsidRPr="00663BD0">
        <w:rPr>
          <w:rFonts w:ascii="Times New Roman" w:hAnsi="Times New Roman"/>
          <w:b/>
          <w:sz w:val="28"/>
          <w:szCs w:val="28"/>
        </w:rPr>
        <w:t>та зміст</w:t>
      </w:r>
      <w:r w:rsidRPr="00663BD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663BD0">
        <w:rPr>
          <w:rFonts w:ascii="Times New Roman" w:hAnsi="Times New Roman"/>
          <w:b/>
          <w:sz w:val="28"/>
          <w:szCs w:val="28"/>
          <w:lang w:eastAsia="uk-UA"/>
        </w:rPr>
        <w:t>загально</w:t>
      </w:r>
      <w:r w:rsidRPr="00663BD0">
        <w:rPr>
          <w:rFonts w:ascii="Times New Roman" w:hAnsi="Times New Roman"/>
          <w:b/>
          <w:color w:val="0D0D0D"/>
          <w:sz w:val="28"/>
          <w:szCs w:val="28"/>
          <w:lang w:eastAsia="uk-UA"/>
        </w:rPr>
        <w:t>професійних</w:t>
      </w:r>
      <w:proofErr w:type="spellEnd"/>
      <w:r w:rsidRPr="00663BD0">
        <w:rPr>
          <w:rFonts w:ascii="Times New Roman" w:hAnsi="Times New Roman"/>
          <w:b/>
          <w:color w:val="0D0D0D"/>
          <w:sz w:val="28"/>
          <w:szCs w:val="28"/>
          <w:lang w:eastAsia="uk-UA"/>
        </w:rPr>
        <w:t xml:space="preserve"> </w:t>
      </w:r>
      <w:proofErr w:type="spellStart"/>
      <w:r w:rsidRPr="00663BD0">
        <w:rPr>
          <w:rFonts w:ascii="Times New Roman" w:hAnsi="Times New Roman"/>
          <w:b/>
          <w:sz w:val="28"/>
          <w:szCs w:val="28"/>
          <w:lang w:eastAsia="uk-UA"/>
        </w:rPr>
        <w:t>компетентностей</w:t>
      </w:r>
      <w:proofErr w:type="spellEnd"/>
    </w:p>
    <w:tbl>
      <w:tblPr>
        <w:tblW w:w="10279" w:type="dxa"/>
        <w:jc w:val="center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7160"/>
      </w:tblGrid>
      <w:tr w:rsidR="00663BD0" w:rsidRPr="00663BD0" w:rsidTr="00663B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ind w:left="-36"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63BD0">
              <w:rPr>
                <w:b/>
                <w:i/>
                <w:sz w:val="22"/>
                <w:szCs w:val="22"/>
                <w:lang w:val="uk-UA"/>
              </w:rPr>
              <w:t>Позначення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BD0" w:rsidRPr="00663BD0" w:rsidRDefault="00663BD0" w:rsidP="00301ACF">
            <w:pPr>
              <w:pStyle w:val="a3"/>
              <w:ind w:left="-36" w:right="-108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63BD0">
              <w:rPr>
                <w:b/>
                <w:i/>
                <w:sz w:val="22"/>
                <w:szCs w:val="22"/>
              </w:rPr>
              <w:t>Загальнопрофесійні</w:t>
            </w:r>
            <w:proofErr w:type="spellEnd"/>
            <w:r w:rsidRPr="00663BD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63BD0">
              <w:rPr>
                <w:b/>
                <w:i/>
                <w:sz w:val="22"/>
                <w:szCs w:val="22"/>
              </w:rPr>
              <w:t>компетентності</w:t>
            </w:r>
            <w:proofErr w:type="spell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BD0" w:rsidRPr="00663BD0" w:rsidRDefault="00663BD0" w:rsidP="00301ACF">
            <w:pPr>
              <w:pStyle w:val="a3"/>
              <w:ind w:left="-36"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63BD0">
              <w:rPr>
                <w:b/>
                <w:i/>
                <w:sz w:val="22"/>
                <w:szCs w:val="22"/>
                <w:lang w:val="uk-UA"/>
              </w:rPr>
              <w:t>Зміст з</w:t>
            </w:r>
            <w:proofErr w:type="spellStart"/>
            <w:r w:rsidRPr="00663BD0">
              <w:rPr>
                <w:b/>
                <w:i/>
                <w:sz w:val="22"/>
                <w:szCs w:val="22"/>
              </w:rPr>
              <w:t>агальнопрофесійн</w:t>
            </w:r>
            <w:r w:rsidRPr="00663BD0">
              <w:rPr>
                <w:b/>
                <w:i/>
                <w:sz w:val="22"/>
                <w:szCs w:val="22"/>
                <w:lang w:val="uk-UA"/>
              </w:rPr>
              <w:t>их</w:t>
            </w:r>
            <w:proofErr w:type="spellEnd"/>
            <w:r w:rsidRPr="00663BD0">
              <w:rPr>
                <w:b/>
                <w:i/>
                <w:sz w:val="22"/>
                <w:szCs w:val="22"/>
                <w:lang w:val="uk-UA"/>
              </w:rPr>
              <w:t xml:space="preserve"> к</w:t>
            </w:r>
            <w:proofErr w:type="spellStart"/>
            <w:r w:rsidRPr="00663BD0">
              <w:rPr>
                <w:b/>
                <w:i/>
                <w:sz w:val="22"/>
                <w:szCs w:val="22"/>
              </w:rPr>
              <w:t>омпетен</w:t>
            </w:r>
            <w:r w:rsidRPr="00663BD0">
              <w:rPr>
                <w:b/>
                <w:i/>
                <w:sz w:val="22"/>
                <w:szCs w:val="22"/>
                <w:lang w:val="uk-UA"/>
              </w:rPr>
              <w:t>тностей</w:t>
            </w:r>
            <w:proofErr w:type="spellEnd"/>
          </w:p>
        </w:tc>
      </w:tr>
      <w:tr w:rsidR="00663BD0" w:rsidRPr="00663BD0" w:rsidTr="00663B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i/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Оволодіння основами</w:t>
            </w:r>
            <w:r w:rsidRPr="00663BD0">
              <w:rPr>
                <w:lang w:val="uk-UA"/>
              </w:rPr>
              <w:t xml:space="preserve"> </w:t>
            </w:r>
            <w:r w:rsidRPr="00663BD0">
              <w:rPr>
                <w:sz w:val="24"/>
                <w:szCs w:val="24"/>
                <w:lang w:val="uk-UA"/>
              </w:rPr>
              <w:t>трудового законодавства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ind w:right="-108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Знати:</w:t>
            </w:r>
            <w:r w:rsidRPr="00663BD0">
              <w:rPr>
                <w:sz w:val="24"/>
                <w:szCs w:val="24"/>
                <w:lang w:val="uk-UA"/>
              </w:rPr>
              <w:t xml:space="preserve"> систему трудового  права в Україні, яка регулює трудові відносини в Україні; 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договору, підстави  його припинення; основні трудові права та обов’язки працівників; соціальні гарантії та чинний соціальний захист на підприємстві; умови та порядок застосування у трудовому праві дисциплінарної та матеріальної відповідальності.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i/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663BD0">
              <w:rPr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 основи менеджменту; основи маркетингу; поняття конкуренція (її види та прояви в економічних відносинах); основні фактори впливу держави (нормативно-законодавчу базу, податки, пільги, дотації).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>складати бізнес-план; вибирати найоптимальніші рішення із багатьох можливих варіантів рішень; організувати та відкрити власне приватне підприємство на засвоєних знаннях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ЗПК.3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i/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Оволодіння та дотримання Правил дорожнього руху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663BD0">
              <w:rPr>
                <w:sz w:val="24"/>
                <w:szCs w:val="24"/>
                <w:lang w:val="uk-UA"/>
              </w:rPr>
              <w:t>Правила дорожнього руху.</w:t>
            </w:r>
          </w:p>
          <w:p w:rsidR="00663BD0" w:rsidRPr="00663BD0" w:rsidRDefault="00663BD0" w:rsidP="00301ACF">
            <w:pPr>
              <w:pStyle w:val="a3"/>
              <w:rPr>
                <w:i/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color w:val="auto"/>
                <w:sz w:val="24"/>
                <w:szCs w:val="24"/>
                <w:lang w:val="uk-UA"/>
              </w:rPr>
            </w:pPr>
            <w:r w:rsidRPr="00663BD0">
              <w:rPr>
                <w:color w:val="auto"/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Знати:</w:t>
            </w:r>
            <w:r w:rsidRPr="00663BD0">
              <w:rPr>
                <w:sz w:val="24"/>
                <w:szCs w:val="24"/>
                <w:lang w:val="uk-UA"/>
              </w:rPr>
              <w:t xml:space="preserve"> основи роботи на персональному комп’ютері; вимоги до влаштування робочого місця та правила безпеки роботи на персональному комп’ютері; мультимедійні сучасні технології; технології пошуку необхідної інформації в мережі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internet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>, її збереження, обробка, друк; використання сучасних технологій в галузі.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 xml:space="preserve">вільно працювати на персональному комп’ютері; користуватись програмами для створення текстових документів, графічних документів в межах необхідних у кондитерській справі; здійснювати пошук в мережі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internet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>; використовувати ПК у моделюванні ескізів кондитерських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ЗПК.5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color w:val="auto"/>
                <w:sz w:val="24"/>
                <w:szCs w:val="24"/>
                <w:lang w:val="uk-UA"/>
              </w:rPr>
            </w:pPr>
            <w:r w:rsidRPr="00663BD0">
              <w:rPr>
                <w:color w:val="auto"/>
                <w:sz w:val="24"/>
                <w:szCs w:val="24"/>
                <w:lang w:val="uk-UA"/>
              </w:rPr>
              <w:t>Оволодіння професійною етикою та основами психології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Знати:</w:t>
            </w:r>
            <w:r w:rsidRPr="00663BD0">
              <w:rPr>
                <w:sz w:val="24"/>
                <w:szCs w:val="24"/>
                <w:lang w:val="uk-UA"/>
              </w:rPr>
              <w:t xml:space="preserve"> індивідуальні психологічні властивості особистості; особливості спілкування в сфері послуг; психологічні властивості поведінки людини; основні психологічні та моральні вимоги до кондитера; підходи до забезпечення сприятливого психологічного клімату в колективі, причини і способи розв’язання конфліктних ситуацій у колективі.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 xml:space="preserve">визначати індивідуальні психологічні особливості (самодіагностика); володіти технікою ведення ділових </w:t>
            </w:r>
            <w:r w:rsidRPr="00663BD0">
              <w:rPr>
                <w:sz w:val="24"/>
                <w:szCs w:val="24"/>
                <w:lang w:val="uk-UA"/>
              </w:rPr>
              <w:lastRenderedPageBreak/>
              <w:t>індивідуальних бесід, слухати і переконувати; дотримуватись норм професійної поведінки кондитера, кодексу культури; розв’язувати конфліктні ситуації, знаходити спільну мову зі співробітниками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lastRenderedPageBreak/>
              <w:t>ЗПК.6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ind w:right="-108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Оволодіння основами енергозбереження, вимог бережливого виробництва</w:t>
            </w:r>
            <w:r w:rsidRPr="00663BD0">
              <w:t xml:space="preserve"> 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663BD0">
              <w:rPr>
                <w:sz w:val="24"/>
                <w:szCs w:val="24"/>
                <w:lang w:val="uk-UA"/>
              </w:rPr>
              <w:t xml:space="preserve">основи раціонального використання енергоресурсів та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 xml:space="preserve"> у професійній діяльності; принципи раціональної роботи кухонних машин та електрообладнання; перспективи застосування новітніх технологій в енергозбереженні.</w:t>
            </w:r>
          </w:p>
          <w:p w:rsidR="00663BD0" w:rsidRPr="00663BD0" w:rsidRDefault="00663BD0" w:rsidP="00301ACF">
            <w:pPr>
              <w:pStyle w:val="a3"/>
              <w:rPr>
                <w:color w:val="auto"/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 xml:space="preserve">раціонально </w:t>
            </w:r>
            <w:r w:rsidRPr="00663BD0">
              <w:rPr>
                <w:color w:val="auto"/>
                <w:sz w:val="24"/>
                <w:szCs w:val="24"/>
                <w:lang w:val="uk-UA"/>
              </w:rPr>
              <w:t xml:space="preserve">використовувати енергетичні та сировинні матеріали; </w:t>
            </w:r>
            <w:r w:rsidRPr="00663BD0">
              <w:rPr>
                <w:sz w:val="24"/>
                <w:szCs w:val="24"/>
                <w:lang w:val="uk-UA"/>
              </w:rPr>
              <w:t>раціонально і ефективно експлуатувати обладнання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ЗПК.7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iCs/>
                <w:sz w:val="24"/>
                <w:szCs w:val="24"/>
                <w:lang w:val="uk-UA"/>
              </w:rPr>
            </w:pPr>
            <w:r w:rsidRPr="00663BD0">
              <w:rPr>
                <w:iCs/>
                <w:sz w:val="24"/>
                <w:szCs w:val="24"/>
                <w:lang w:val="uk-UA"/>
              </w:rPr>
              <w:t>Оволодіння основами англійської мови за професійним спрямуванням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Знати:</w:t>
            </w:r>
            <w:r w:rsidRPr="00663BD0">
              <w:rPr>
                <w:sz w:val="24"/>
                <w:szCs w:val="24"/>
                <w:lang w:val="uk-UA"/>
              </w:rPr>
              <w:t xml:space="preserve"> назви технологічних процесів; кухонні механізми, обладнання, інструменти, посуд, меблі, відповідно до закладів ресторанного господарства; назви овочів, фруктів, я</w:t>
            </w:r>
            <w:r w:rsidRPr="00663BD0">
              <w:rPr>
                <w:spacing w:val="-2"/>
                <w:sz w:val="24"/>
                <w:szCs w:val="24"/>
                <w:lang w:val="uk-UA"/>
              </w:rPr>
              <w:t>гід, грибів, напоїв, спецій та</w:t>
            </w:r>
            <w:r w:rsidRPr="00663BD0">
              <w:rPr>
                <w:sz w:val="24"/>
                <w:szCs w:val="24"/>
                <w:lang w:val="uk-UA"/>
              </w:rPr>
              <w:t xml:space="preserve"> пряних трав; назви борошняних і кондитерських виробів, видів тіста,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начинок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>; тематичні вислови і діалоги з професійної спрямованості.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 xml:space="preserve">заповнити анкету, складати резюме при прийомі на роботу; використовувати професійну лексику при спілкуванні; складати технологічні картки; перекласти рецепти; описати технологію приготування кондитерського виробу; використовувати тематичні вислови під час обслуговування відвідувачів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узакладах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 xml:space="preserve"> ресторанного господарства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ЗПК.8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Оволодіння основами нормативних документів господарського обліку, калькуляції та звітності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Знати:</w:t>
            </w:r>
            <w:r w:rsidRPr="00663BD0">
              <w:rPr>
                <w:sz w:val="24"/>
                <w:szCs w:val="24"/>
                <w:lang w:val="uk-UA"/>
              </w:rPr>
              <w:t xml:space="preserve"> загальні відомості про господарський облік; нормативні документи, документи обліку, калькуляції, звітності для підприємств </w:t>
            </w:r>
            <w:r w:rsidRPr="00663BD0">
              <w:rPr>
                <w:color w:val="auto"/>
                <w:sz w:val="24"/>
                <w:szCs w:val="24"/>
                <w:lang w:val="uk-UA"/>
              </w:rPr>
              <w:t>ресторанного господарства:</w:t>
            </w:r>
            <w:r w:rsidRPr="00663BD0">
              <w:rPr>
                <w:sz w:val="24"/>
                <w:szCs w:val="24"/>
                <w:lang w:val="uk-UA"/>
              </w:rPr>
              <w:t xml:space="preserve"> їх види, призначення, використання.</w:t>
            </w:r>
          </w:p>
          <w:p w:rsidR="00663BD0" w:rsidRPr="00663BD0" w:rsidRDefault="00663BD0" w:rsidP="00301ACF">
            <w:pPr>
              <w:pStyle w:val="a3"/>
              <w:ind w:right="-108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Уміти:</w:t>
            </w:r>
            <w:r w:rsidRPr="00663BD0">
              <w:rPr>
                <w:sz w:val="24"/>
                <w:szCs w:val="24"/>
                <w:lang w:val="uk-UA"/>
              </w:rPr>
              <w:t xml:space="preserve"> користуватись нормативно-технологічною документацією, збірниками для господарського обліку; користуватись збірником рецептур, технологічною карткою, калькуляційною карткою; визначити процентні величини; робити розрахунок сировини на необхідну кількість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ЗПК.9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Оволодіння основами організації виробництва та обслуговування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663BD0">
              <w:rPr>
                <w:sz w:val="24"/>
                <w:szCs w:val="24"/>
                <w:lang w:val="uk-UA"/>
              </w:rPr>
              <w:t>кваліфікаційні вимоги до професійних працівників різних розрядів з професії; класифікацію закладів підприємств ресторанного господарства; характеристику типів підприємств, специфіку їх роботи; організацію виробництва кондитерського цеху, його призначення, характеристики; організацію постачання підприємств галузі; знання основ проведення бракеражу виробів.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Уміти:</w:t>
            </w:r>
            <w:r w:rsidRPr="00663BD0">
              <w:rPr>
                <w:sz w:val="24"/>
                <w:szCs w:val="24"/>
                <w:lang w:val="uk-UA"/>
              </w:rPr>
              <w:t xml:space="preserve"> поєднувати торгівельні та виробничі функції; організувати робоче місце відповідно до типу виконання робіт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ЗПК.10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Оволодіння основами товарознавства та технології приготування борошняних кондитерських виробів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</w:t>
            </w:r>
            <w:r w:rsidRPr="00663BD0">
              <w:rPr>
                <w:sz w:val="24"/>
                <w:szCs w:val="24"/>
                <w:lang w:val="uk-UA"/>
              </w:rPr>
              <w:t>: основні речовини харчових продуктів; характеристику основної та допоміжної сировини та підготовка її до виробництва; види сировини та вимоги до якості сировини і напівфабрикатів; терміни, умови зберігання сировини, напівфабрикатів, готової продукції; правила та порядок складання та оздоблення готових борошняних кондитерських виробів готовими напівфабрикатами; режим і тривалість випікання (смаження).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Уміти</w:t>
            </w:r>
            <w:r w:rsidRPr="00663BD0">
              <w:rPr>
                <w:sz w:val="24"/>
                <w:szCs w:val="24"/>
                <w:lang w:val="uk-UA"/>
              </w:rPr>
              <w:t>: дотримуватись норм технологічного процесу; користуватись нормативно-технологічною документацією; визначати якість сировини, давати органолептичну оцінку якості; розраховувати кількість сировини; підготувати сировину до виробництва; штампувати, формувати та відсаджувати вироби на листи; готувати сиропи до просочування; обробляти отримані напівфабрикати; складати та оздоблювати готові борошняні кондитерські вироби готовими напівфабрикатами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ЗПК.11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 xml:space="preserve">Оволодіння </w:t>
            </w:r>
            <w:r w:rsidRPr="00663BD0">
              <w:rPr>
                <w:sz w:val="24"/>
                <w:szCs w:val="24"/>
                <w:lang w:val="uk-UA"/>
              </w:rPr>
              <w:lastRenderedPageBreak/>
              <w:t>основами технічного оснащення (устаткування) підприємств харчування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lastRenderedPageBreak/>
              <w:t>Знати:</w:t>
            </w:r>
            <w:r w:rsidRPr="00663BD0">
              <w:rPr>
                <w:sz w:val="24"/>
                <w:szCs w:val="24"/>
                <w:lang w:val="uk-UA"/>
              </w:rPr>
              <w:t xml:space="preserve"> технічне оснащення підприємств харчування; загальні </w:t>
            </w:r>
            <w:r w:rsidRPr="00663BD0">
              <w:rPr>
                <w:sz w:val="24"/>
                <w:szCs w:val="24"/>
                <w:lang w:val="uk-UA"/>
              </w:rPr>
              <w:lastRenderedPageBreak/>
              <w:t>відомості про кухонні машини, універсальні кухонні машини, машини з електроприводом, ваговимірювального устаткування, машини для замісу тіста та збивання продуктів, машин для обробки тіста та напівфабрикатів, холодильного устаткування, теплового устаткування та правила експлуатації.</w:t>
            </w:r>
          </w:p>
          <w:p w:rsidR="00663BD0" w:rsidRPr="00663BD0" w:rsidRDefault="00663BD0" w:rsidP="00301ACF">
            <w:pPr>
              <w:pStyle w:val="a3"/>
              <w:rPr>
                <w:color w:val="auto"/>
                <w:sz w:val="24"/>
                <w:szCs w:val="24"/>
                <w:lang w:val="uk-UA"/>
              </w:rPr>
            </w:pPr>
            <w:r w:rsidRPr="00663BD0">
              <w:rPr>
                <w:b/>
                <w:color w:val="auto"/>
                <w:sz w:val="24"/>
                <w:szCs w:val="24"/>
                <w:lang w:val="uk-UA"/>
              </w:rPr>
              <w:t>Уміти</w:t>
            </w:r>
            <w:r w:rsidRPr="00663BD0">
              <w:rPr>
                <w:color w:val="auto"/>
                <w:sz w:val="24"/>
                <w:szCs w:val="24"/>
                <w:lang w:val="uk-UA"/>
              </w:rPr>
              <w:t xml:space="preserve">: підготувати до роботи, безпечно розташувати та безпечно користуватись устаткуванням: </w:t>
            </w:r>
            <w:r w:rsidRPr="00663BD0">
              <w:rPr>
                <w:sz w:val="24"/>
                <w:szCs w:val="24"/>
                <w:lang w:val="uk-UA"/>
              </w:rPr>
              <w:t>кухонними машинами, універсальними кухонними машинами, машинами з електроприводом; ваговимірювальним устаткуванням, механізмами для підготовки сировини,</w:t>
            </w:r>
            <w:r w:rsidRPr="00663BD0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663BD0">
              <w:rPr>
                <w:sz w:val="24"/>
                <w:szCs w:val="24"/>
                <w:lang w:val="uk-UA"/>
              </w:rPr>
              <w:t>машинами для замісу тіста та збивання продуктів, машинами для обробки тіста та напівфабрикатів,  холодильним устаткуванням, тепловим устаткуванням; вирішувати проблемні ситуації, при виникненні їх в процесі роботи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lastRenderedPageBreak/>
              <w:t>ЗПК.12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 xml:space="preserve">Оволодіння основами гігієни та санітарних вимог виробництва 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Знати:</w:t>
            </w:r>
            <w:r w:rsidRPr="00663BD0">
              <w:rPr>
                <w:sz w:val="24"/>
                <w:szCs w:val="24"/>
                <w:lang w:val="uk-UA"/>
              </w:rPr>
              <w:t xml:space="preserve"> основи гігієни та санітарії  на виробництві; </w:t>
            </w:r>
            <w:r w:rsidRPr="00663BD0">
              <w:rPr>
                <w:color w:val="auto"/>
                <w:sz w:val="24"/>
                <w:szCs w:val="24"/>
                <w:lang w:val="uk-UA"/>
              </w:rPr>
              <w:t>основи мікробіології; загальні характеристики мікроорганізмів; харчові інфекції та їх профілактику; харчові отруєння та їх профілактику; глистяні захворювання та їх профілактику; гігієнічні вимоги, санітарні вимоги до утримання підприємств ресторанного господарства; вимоги до виробничої санітарії та особистої гігієни працівників галузі;</w:t>
            </w:r>
            <w:r w:rsidRPr="00663BD0">
              <w:rPr>
                <w:sz w:val="24"/>
                <w:szCs w:val="24"/>
                <w:lang w:val="uk-UA"/>
              </w:rPr>
              <w:t xml:space="preserve"> </w:t>
            </w:r>
            <w:r w:rsidRPr="00663BD0">
              <w:rPr>
                <w:color w:val="auto"/>
                <w:sz w:val="24"/>
                <w:szCs w:val="24"/>
                <w:lang w:val="uk-UA"/>
              </w:rPr>
              <w:t>гігієнічні вимоги до обладнання, інвентарю, посуду та пакувального матеріалу; санітарні вимоги до кулінарної обробки харчових продуктів.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Уміти</w:t>
            </w:r>
            <w:r w:rsidRPr="00663BD0">
              <w:rPr>
                <w:sz w:val="24"/>
                <w:szCs w:val="24"/>
                <w:lang w:val="uk-UA"/>
              </w:rPr>
              <w:t>: виконувати вимоги гігієни і санітарії при роботі на підприємствах, при виробництві кондитерських виробів; дотримуватись норм особистої гігієни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ЗПК.13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 xml:space="preserve">Оволодіння основами малювання та ліплення </w:t>
            </w:r>
            <w:r w:rsidRPr="00663BD0">
              <w:rPr>
                <w:iCs/>
                <w:sz w:val="24"/>
                <w:szCs w:val="24"/>
                <w:lang w:val="uk-UA"/>
              </w:rPr>
              <w:t>за професійним спрямуванням</w:t>
            </w:r>
          </w:p>
        </w:tc>
        <w:tc>
          <w:tcPr>
            <w:tcW w:w="71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Знати</w:t>
            </w:r>
            <w:r w:rsidRPr="00663BD0">
              <w:rPr>
                <w:sz w:val="24"/>
                <w:szCs w:val="24"/>
                <w:lang w:val="uk-UA"/>
              </w:rPr>
              <w:t xml:space="preserve">: основи малювання та ліплення; мати поняття про колір; техніку малювання геометричних фігур; техніку малювання орнаменту; техніку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малюваннярослин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>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Уміти:</w:t>
            </w:r>
            <w:r w:rsidRPr="00663BD0">
              <w:rPr>
                <w:sz w:val="24"/>
                <w:szCs w:val="24"/>
                <w:lang w:val="uk-UA"/>
              </w:rPr>
              <w:t xml:space="preserve"> малювати геометричні фігури; малювати орнамент, прикраси з орнаменту; малювати листя різної форми, квіти, фрукти, овочі; наносити трафаретний малюнок однією фарбою та з нескладним поєднанням фарб</w:t>
            </w:r>
          </w:p>
        </w:tc>
      </w:tr>
      <w:tr w:rsidR="00663BD0" w:rsidRPr="00663BD0" w:rsidTr="00663BD0">
        <w:trPr>
          <w:jc w:val="center"/>
        </w:trPr>
        <w:tc>
          <w:tcPr>
            <w:tcW w:w="851" w:type="dxa"/>
          </w:tcPr>
          <w:p w:rsidR="00663BD0" w:rsidRPr="00663BD0" w:rsidRDefault="00663BD0" w:rsidP="00301ACF">
            <w:pPr>
              <w:pStyle w:val="a3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ЗПК.14</w:t>
            </w:r>
          </w:p>
        </w:tc>
        <w:tc>
          <w:tcPr>
            <w:tcW w:w="2268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Дотримання вимог охорони праці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D0" w:rsidRPr="00663BD0" w:rsidRDefault="00663BD0" w:rsidP="00301ACF">
            <w:pPr>
              <w:pStyle w:val="a3"/>
              <w:rPr>
                <w:bCs/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663BD0">
              <w:rPr>
                <w:bCs/>
                <w:sz w:val="24"/>
                <w:szCs w:val="24"/>
                <w:lang w:val="uk-UA"/>
              </w:rPr>
              <w:t xml:space="preserve">вимоги нормативних актів про охорону праці; </w:t>
            </w:r>
            <w:r w:rsidRPr="00663BD0">
              <w:rPr>
                <w:sz w:val="24"/>
                <w:szCs w:val="24"/>
                <w:lang w:val="uk-UA"/>
              </w:rPr>
              <w:t>вимоги інструкцій підприємства з охорони праці та пожежної безпеки; вимоги ОП до організації робочого місця;</w:t>
            </w:r>
            <w:r w:rsidRPr="00663BD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63BD0">
              <w:rPr>
                <w:sz w:val="24"/>
                <w:szCs w:val="24"/>
                <w:lang w:val="uk-UA"/>
              </w:rPr>
              <w:t xml:space="preserve">правила технічної експлуатації устаткування, що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бслуговується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>; вимоги до електробезпеки; вимоги пожежної безпеки; вимоги санітарії і гігієни; причини нещасних випадків на підприємстві; план ліквідації аварійних ситуацій та їх наслідків; правила та засоби надання долікарської допомоги потерпілим у разі нещасних випадків на виробництві.</w:t>
            </w:r>
          </w:p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663BD0">
              <w:rPr>
                <w:sz w:val="24"/>
                <w:szCs w:val="24"/>
                <w:lang w:val="uk-UA"/>
              </w:rPr>
              <w:t xml:space="preserve">організовувати робоче місце відповідно до вимог ОП в галузі; забезпечувати особисту безпеку в процесі виконання робіт; застосовувати первинні засоби пожежогасіння; безпечно експлуатувати машини та обладнання на робочому місці, в процесі виконання посадових обов’язків; визначати необхідні засоби індивідуального та колективного захисту, їх справність; правильно застосовувати засоби індивідуального захисту; розрізняти види аварій, діяти при аваріях та усувати їх наслідки; надавати долікарську допомогу потерпілим у разі нещасних випадків на виробництві; </w:t>
            </w:r>
            <w:r w:rsidRPr="00663BD0">
              <w:rPr>
                <w:bCs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</w:tr>
    </w:tbl>
    <w:p w:rsidR="00663BD0" w:rsidRPr="00663BD0" w:rsidRDefault="00663BD0" w:rsidP="00663BD0">
      <w:pPr>
        <w:pStyle w:val="a3"/>
        <w:rPr>
          <w:bCs/>
          <w:color w:val="000000"/>
          <w:lang w:val="uk-UA" w:eastAsia="uk-UA"/>
        </w:rPr>
      </w:pPr>
    </w:p>
    <w:p w:rsidR="00663BD0" w:rsidRPr="00663BD0" w:rsidRDefault="00663BD0" w:rsidP="00663BD0">
      <w:pPr>
        <w:pStyle w:val="a3"/>
        <w:jc w:val="center"/>
        <w:rPr>
          <w:b/>
          <w:lang w:val="uk-UA"/>
        </w:rPr>
      </w:pPr>
      <w:r w:rsidRPr="00663BD0">
        <w:rPr>
          <w:b/>
          <w:lang w:val="uk-UA"/>
        </w:rPr>
        <w:t xml:space="preserve">Перелік навчальних модулів та професійних </w:t>
      </w:r>
      <w:proofErr w:type="spellStart"/>
      <w:r w:rsidRPr="00663BD0">
        <w:rPr>
          <w:b/>
          <w:lang w:val="uk-UA"/>
        </w:rPr>
        <w:t>компетентностей</w:t>
      </w:r>
      <w:proofErr w:type="spellEnd"/>
    </w:p>
    <w:p w:rsidR="00663BD0" w:rsidRPr="00663BD0" w:rsidRDefault="00663BD0" w:rsidP="00663BD0">
      <w:pPr>
        <w:pStyle w:val="a3"/>
        <w:jc w:val="center"/>
        <w:rPr>
          <w:b/>
          <w:lang w:val="uk-UA"/>
        </w:rPr>
      </w:pPr>
      <w:r w:rsidRPr="00663BD0">
        <w:rPr>
          <w:b/>
          <w:lang w:val="uk-UA"/>
        </w:rPr>
        <w:t>(</w:t>
      </w:r>
      <w:r w:rsidRPr="00663BD0">
        <w:rPr>
          <w:b/>
          <w:color w:val="000000"/>
          <w:shd w:val="clear" w:color="auto" w:fill="FFFFFF"/>
          <w:lang w:eastAsia="uk-UA"/>
        </w:rPr>
        <w:t>КНД</w:t>
      </w:r>
      <w:r w:rsidRPr="00663BD0">
        <w:rPr>
          <w:b/>
          <w:color w:val="000000"/>
          <w:shd w:val="clear" w:color="auto" w:fill="FFFFFF"/>
          <w:lang w:val="uk-UA" w:eastAsia="uk-UA"/>
        </w:rPr>
        <w:t xml:space="preserve"> – к</w:t>
      </w:r>
      <w:r w:rsidRPr="00663BD0">
        <w:rPr>
          <w:b/>
          <w:lang w:val="uk-UA"/>
        </w:rPr>
        <w:t>ондитер 3, 4, 5-го розрядів)</w:t>
      </w:r>
    </w:p>
    <w:tbl>
      <w:tblPr>
        <w:tblW w:w="1020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960"/>
        <w:gridCol w:w="6662"/>
      </w:tblGrid>
      <w:tr w:rsidR="00663BD0" w:rsidRPr="00663BD0" w:rsidTr="00663BD0">
        <w:trPr>
          <w:jc w:val="center"/>
        </w:trPr>
        <w:tc>
          <w:tcPr>
            <w:tcW w:w="1585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Навчальний модуль</w:t>
            </w: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35" w:hanging="143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Професійна компетентність</w:t>
            </w:r>
          </w:p>
        </w:tc>
        <w:tc>
          <w:tcPr>
            <w:tcW w:w="6662" w:type="dxa"/>
            <w:vAlign w:val="center"/>
          </w:tcPr>
          <w:p w:rsidR="00663BD0" w:rsidRPr="00663BD0" w:rsidRDefault="00663BD0" w:rsidP="00301AC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Найменування навчального модуля та компетентності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КНД-3.1</w:t>
            </w:r>
          </w:p>
        </w:tc>
        <w:tc>
          <w:tcPr>
            <w:tcW w:w="8622" w:type="dxa"/>
            <w:gridSpan w:val="2"/>
            <w:vAlign w:val="center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Приготування напівфабрикатів для борошняних кондитерських і булочних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КНД-3.1.1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Приготування </w:t>
            </w:r>
            <w:proofErr w:type="spellStart"/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начинок</w:t>
            </w:r>
            <w:proofErr w:type="spellEnd"/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КНД-3.1.2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Приготування фаршів 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</w:t>
            </w:r>
          </w:p>
        </w:tc>
        <w:tc>
          <w:tcPr>
            <w:tcW w:w="8622" w:type="dxa"/>
            <w:gridSpan w:val="2"/>
            <w:vAlign w:val="center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Приготування оздоблювальних напівфабрикатів для борошняних кондитерських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Приготування сиропів  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Приготування помади 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желе та прикрас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КНД-3.2.4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масляних кремів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КНД-3.2.5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вершкових, сметанних кремів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  <w:vAlign w:val="center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КНД-3.2.6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посипок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Приготування дріжджового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Приготування дріжджового тіста безопарним способом та виробів з нього 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дріжджового тіста опарним способом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Приготування </w:t>
            </w:r>
            <w:proofErr w:type="spellStart"/>
            <w:r w:rsidRPr="00663BD0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бездріжджових</w:t>
            </w:r>
            <w:proofErr w:type="spellEnd"/>
            <w:r w:rsidRPr="00663BD0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 xml:space="preserve"> видів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тіста для млинчиків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вафельного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пісочного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КНД-3.4.4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прісного здобного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КНД-3.4.5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Приготування пряничного тіста та виробів з нього 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КНД-3.4.6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бісквітного основного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Приготування тістечок і тортів масового попиту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простих нарізних і поштучних тістечок з різних видів тіста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63BD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663BD0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простих тортів масового попиту з різних видів тіста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color w:val="000000"/>
                <w:sz w:val="24"/>
                <w:szCs w:val="24"/>
                <w:lang w:val="uk-UA" w:eastAsia="uk-UA"/>
              </w:rPr>
              <w:t>КНД -4.1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Приготування оздоблювальних напівфабрикатів для борошняних кондитерських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кремів масляних на основі сиропів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 заварного крему, його різновидів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білкового крему, його різновидів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КНД-4.1.4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карамелі, її різновидів, оздоблювальних виробів з неї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КНД-4.1.5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грильяжу, марципанової маси та елементів оздоблення з них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КНД-4.1.6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цукрових мастик та елементів оздоблення з них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КНД-4.1.7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різних видів глазурі та елементів оздоблення з неї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КНД-4.1.8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мусів, суфле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КНД-4.1.9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оздоблень з шоколаду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КНД-4.1.10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оздоблень з кремів із застосуванням кондитерських інструментів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-4.2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Приготування помадних, фруктових, желейних цукерок, мармеладу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-4.2.1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різноманітних цукрових мас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-4.2.2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мармеладу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-4.2.3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фруктових та желейних мас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-4.3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Приготування десертів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-4.3.1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десертів з утворенням драглів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-4.3.2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гарячих десертів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-4.3.3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заморожених  десертів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-4.3.4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Виготовлення десертів з плодів і ягід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-4.4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Приготування дріжджового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-4.4.1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дріжджового </w:t>
            </w:r>
            <w:proofErr w:type="spellStart"/>
            <w:r w:rsidRPr="00663BD0">
              <w:rPr>
                <w:color w:val="000000"/>
                <w:sz w:val="24"/>
                <w:szCs w:val="24"/>
                <w:lang w:val="uk-UA" w:eastAsia="uk-UA"/>
              </w:rPr>
              <w:t>шарового</w:t>
            </w:r>
            <w:proofErr w:type="spellEnd"/>
            <w:r w:rsidRPr="00663BD0">
              <w:rPr>
                <w:color w:val="000000"/>
                <w:sz w:val="24"/>
                <w:szCs w:val="24"/>
                <w:lang w:val="uk-UA" w:eastAsia="uk-UA"/>
              </w:rPr>
              <w:t xml:space="preserve">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-4.4.2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швидкозаморожених напівфабрикатів з дріжджового тіста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-4.5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Приготування </w:t>
            </w:r>
            <w:proofErr w:type="spellStart"/>
            <w:r w:rsidRPr="00663BD0">
              <w:rPr>
                <w:b/>
                <w:sz w:val="24"/>
                <w:szCs w:val="24"/>
                <w:lang w:val="uk-UA"/>
              </w:rPr>
              <w:t>бездріджових</w:t>
            </w:r>
            <w:proofErr w:type="spellEnd"/>
            <w:r w:rsidRPr="00663BD0">
              <w:rPr>
                <w:b/>
                <w:sz w:val="24"/>
                <w:szCs w:val="24"/>
                <w:lang w:val="uk-UA"/>
              </w:rPr>
              <w:t xml:space="preserve"> видів тіста 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медового тіста та виробів з </w:t>
            </w:r>
            <w:r w:rsidRPr="00663BD0">
              <w:rPr>
                <w:color w:val="auto"/>
                <w:sz w:val="24"/>
                <w:szCs w:val="24"/>
                <w:lang w:val="uk-UA" w:eastAsia="uk-UA"/>
              </w:rPr>
              <w:t>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>Приготування білкового тіста різних видів та виробів з нього</w:t>
            </w:r>
          </w:p>
        </w:tc>
      </w:tr>
      <w:tr w:rsidR="00663BD0" w:rsidRPr="00663BD0" w:rsidTr="00663BD0">
        <w:trPr>
          <w:trHeight w:val="654"/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auto"/>
                <w:sz w:val="24"/>
                <w:szCs w:val="24"/>
                <w:lang w:val="uk-UA" w:eastAsia="uk-UA"/>
              </w:rPr>
            </w:pPr>
            <w:r w:rsidRPr="00663BD0">
              <w:rPr>
                <w:color w:val="auto"/>
                <w:sz w:val="24"/>
                <w:szCs w:val="24"/>
                <w:lang w:val="uk-UA" w:eastAsia="uk-UA"/>
              </w:rPr>
              <w:t>Приготування різних видів бісквітного тіста 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-4.5.4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>Приготування заварного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-4.5.5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прісного </w:t>
            </w:r>
            <w:proofErr w:type="spellStart"/>
            <w:r w:rsidRPr="00663BD0">
              <w:rPr>
                <w:color w:val="000000"/>
                <w:sz w:val="24"/>
                <w:szCs w:val="24"/>
                <w:lang w:val="uk-UA" w:eastAsia="uk-UA"/>
              </w:rPr>
              <w:t>шарового</w:t>
            </w:r>
            <w:proofErr w:type="spellEnd"/>
            <w:r w:rsidRPr="00663BD0">
              <w:rPr>
                <w:color w:val="000000"/>
                <w:sz w:val="24"/>
                <w:szCs w:val="24"/>
                <w:lang w:val="uk-UA" w:eastAsia="uk-UA"/>
              </w:rPr>
              <w:t xml:space="preserve">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-4.5.6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>Приготування мигдального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-4.5.7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proofErr w:type="spellStart"/>
            <w:r w:rsidRPr="00663BD0">
              <w:rPr>
                <w:color w:val="000000"/>
                <w:sz w:val="24"/>
                <w:szCs w:val="24"/>
                <w:lang w:val="uk-UA" w:eastAsia="uk-UA"/>
              </w:rPr>
              <w:t>крихтового</w:t>
            </w:r>
            <w:proofErr w:type="spellEnd"/>
            <w:r w:rsidRPr="00663BD0">
              <w:rPr>
                <w:color w:val="000000"/>
                <w:sz w:val="24"/>
                <w:szCs w:val="24"/>
                <w:lang w:val="uk-UA" w:eastAsia="uk-UA"/>
              </w:rPr>
              <w:t xml:space="preserve"> тіста та виробів з нього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-4.5.8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українських національних кондитерських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-4.6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Приготування складних тортів різних видів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-4.6.1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color w:val="000000"/>
                <w:sz w:val="24"/>
                <w:szCs w:val="24"/>
                <w:lang w:val="uk-UA" w:eastAsia="uk-UA"/>
              </w:rPr>
              <w:t>Приготування тортів з пісочного тіста з різними наповнювачами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-4.6.2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бісквітних тортів з різними видами оздоблень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  <w:tcBorders>
              <w:top w:val="nil"/>
            </w:tcBorders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-4.6.3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білкових  та білково-горіхових тортів</w:t>
            </w:r>
          </w:p>
        </w:tc>
      </w:tr>
      <w:tr w:rsidR="00663BD0" w:rsidRPr="00663BD0" w:rsidTr="00663BD0">
        <w:trPr>
          <w:trHeight w:val="638"/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-4.6.4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тортів з медового тіста з різними наповнювачами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-4.6.5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тортів з шарованого  тіста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-4.6.6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фігурних тортів, тортів асорті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-5.1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bCs/>
                <w:sz w:val="24"/>
                <w:szCs w:val="24"/>
                <w:lang w:val="uk-UA"/>
              </w:rPr>
              <w:t xml:space="preserve">Приготування </w:t>
            </w:r>
            <w:r w:rsidRPr="00663BD0">
              <w:rPr>
                <w:b/>
                <w:sz w:val="24"/>
                <w:szCs w:val="24"/>
                <w:lang w:val="uk-UA"/>
              </w:rPr>
              <w:t>оригінальних оздоблювальних напівфабрикатів для борошняних кондитерських виробів, шоколадних цукерок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-5.1.1</w:t>
            </w:r>
          </w:p>
        </w:tc>
        <w:tc>
          <w:tcPr>
            <w:tcW w:w="6662" w:type="dxa"/>
            <w:vAlign w:val="center"/>
          </w:tcPr>
          <w:p w:rsidR="00663BD0" w:rsidRPr="00663BD0" w:rsidRDefault="00663BD0" w:rsidP="00301ACF">
            <w:pPr>
              <w:pStyle w:val="a3"/>
              <w:rPr>
                <w:rStyle w:val="hps"/>
                <w:i/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оригінальних оздоблювальних напівфабрикатів, виробів і прикрас з різних видів сировини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-5.1.2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шоколадних цукерок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-5.2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bCs/>
                <w:sz w:val="24"/>
                <w:szCs w:val="24"/>
                <w:lang w:val="uk-UA"/>
              </w:rPr>
              <w:t xml:space="preserve">Приготування </w:t>
            </w:r>
            <w:r w:rsidRPr="00663BD0">
              <w:rPr>
                <w:b/>
                <w:sz w:val="24"/>
                <w:szCs w:val="24"/>
                <w:lang w:val="uk-UA"/>
              </w:rPr>
              <w:t>високохудожніх оригінальних тістечок з різних видів тіста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-5.2.1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високохудожніх, оригінальних тістечок зрізних видів тіста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-5.2.2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ind w:right="-108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Розробка рецептур і технології виготовлення фірмових тістечок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-5.3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bCs/>
                <w:sz w:val="24"/>
                <w:szCs w:val="24"/>
                <w:lang w:val="uk-UA"/>
              </w:rPr>
              <w:t xml:space="preserve">Приготування </w:t>
            </w:r>
            <w:r w:rsidRPr="00663BD0">
              <w:rPr>
                <w:b/>
                <w:sz w:val="24"/>
                <w:szCs w:val="24"/>
                <w:lang w:val="uk-UA"/>
              </w:rPr>
              <w:t>оригінальних, високохудожніх тортів, тортів на замовлення, фірмових виробів.</w:t>
            </w:r>
            <w:r w:rsidRPr="00663BD0">
              <w:rPr>
                <w:b/>
                <w:bCs/>
                <w:sz w:val="24"/>
                <w:szCs w:val="24"/>
                <w:lang w:val="uk-UA"/>
              </w:rPr>
              <w:t xml:space="preserve"> Приготування </w:t>
            </w:r>
            <w:r w:rsidRPr="00663BD0">
              <w:rPr>
                <w:b/>
                <w:sz w:val="24"/>
                <w:szCs w:val="24"/>
                <w:lang w:val="uk-UA" w:eastAsia="uk-UA"/>
              </w:rPr>
              <w:t>національних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-5.3.1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оригінальних, високохудожніх тортів з  різних видів тіста, асорті, тортів на замовлення, фірмових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-5.3.2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високохудожніх національних кондитерських виробів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-5.3.3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Розробка рецептур і технології виготовлення фірмових тортів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-5.4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 w:eastAsia="uk-UA"/>
              </w:rPr>
              <w:t>Приготування виробів з нетрадиційної сировини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-5.4.1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ind w:right="-108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>Приготування кондитерських виробів з використанням нетрадиційної сировини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>КНД -5.5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sz w:val="24"/>
                <w:szCs w:val="24"/>
                <w:lang w:val="uk-UA"/>
              </w:rPr>
              <w:t xml:space="preserve">Приготування виробів </w:t>
            </w:r>
            <w:proofErr w:type="spellStart"/>
            <w:r w:rsidRPr="00663BD0">
              <w:rPr>
                <w:b/>
                <w:sz w:val="24"/>
                <w:szCs w:val="24"/>
                <w:lang w:val="uk-UA"/>
              </w:rPr>
              <w:t>арт-майстер-класу</w:t>
            </w:r>
            <w:proofErr w:type="spellEnd"/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КНД -5.5.1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 w:eastAsia="uk-UA"/>
              </w:rPr>
            </w:pPr>
            <w:r w:rsidRPr="00663BD0">
              <w:rPr>
                <w:sz w:val="24"/>
                <w:szCs w:val="24"/>
                <w:lang w:val="uk-UA"/>
              </w:rPr>
              <w:t xml:space="preserve">Приготування виробів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арт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 xml:space="preserve"> – майстер </w:t>
            </w:r>
            <w:proofErr w:type="spellStart"/>
            <w:r w:rsidRPr="00663BD0">
              <w:rPr>
                <w:sz w:val="24"/>
                <w:szCs w:val="24"/>
                <w:lang w:val="uk-UA"/>
              </w:rPr>
              <w:t>–класу</w:t>
            </w:r>
            <w:proofErr w:type="spellEnd"/>
            <w:r w:rsidRPr="00663BD0">
              <w:rPr>
                <w:sz w:val="24"/>
                <w:szCs w:val="24"/>
                <w:lang w:val="uk-UA"/>
              </w:rPr>
              <w:t xml:space="preserve"> з підбором елементів оздоблення та прикрас з різних оздоблювальних матеріалів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 w:val="restart"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 w:eastAsia="uk-UA"/>
              </w:rPr>
            </w:pPr>
            <w:r w:rsidRPr="00663BD0">
              <w:rPr>
                <w:rStyle w:val="4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КНД –5.6</w:t>
            </w:r>
          </w:p>
        </w:tc>
        <w:tc>
          <w:tcPr>
            <w:tcW w:w="8622" w:type="dxa"/>
            <w:gridSpan w:val="2"/>
          </w:tcPr>
          <w:p w:rsidR="00663BD0" w:rsidRPr="00663BD0" w:rsidRDefault="00663BD0" w:rsidP="00301ACF">
            <w:pPr>
              <w:pStyle w:val="a3"/>
              <w:rPr>
                <w:b/>
                <w:sz w:val="24"/>
                <w:szCs w:val="24"/>
                <w:lang w:val="uk-UA" w:eastAsia="uk-UA"/>
              </w:rPr>
            </w:pPr>
            <w:r w:rsidRPr="00663BD0">
              <w:rPr>
                <w:b/>
                <w:color w:val="000000"/>
                <w:sz w:val="24"/>
                <w:szCs w:val="24"/>
                <w:lang w:val="uk-UA"/>
              </w:rPr>
              <w:t>Розробка рецептур фірмових тортів та тістечок</w:t>
            </w:r>
          </w:p>
        </w:tc>
      </w:tr>
      <w:tr w:rsidR="00663BD0" w:rsidRPr="00663BD0" w:rsidTr="00663BD0">
        <w:trPr>
          <w:jc w:val="center"/>
        </w:trPr>
        <w:tc>
          <w:tcPr>
            <w:tcW w:w="1585" w:type="dxa"/>
            <w:vMerge/>
          </w:tcPr>
          <w:p w:rsidR="00663BD0" w:rsidRPr="00663BD0" w:rsidRDefault="00663BD0" w:rsidP="00301ACF">
            <w:pPr>
              <w:pStyle w:val="a3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60" w:type="dxa"/>
          </w:tcPr>
          <w:p w:rsidR="00663BD0" w:rsidRPr="00663BD0" w:rsidRDefault="00663BD0" w:rsidP="00301ACF">
            <w:pPr>
              <w:pStyle w:val="a3"/>
              <w:rPr>
                <w:rStyle w:val="4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63BD0">
              <w:rPr>
                <w:rStyle w:val="4"/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КНД – 5.6.1</w:t>
            </w:r>
          </w:p>
        </w:tc>
        <w:tc>
          <w:tcPr>
            <w:tcW w:w="6662" w:type="dxa"/>
          </w:tcPr>
          <w:p w:rsidR="00663BD0" w:rsidRPr="00663BD0" w:rsidRDefault="00663BD0" w:rsidP="00301ACF">
            <w:pPr>
              <w:pStyle w:val="a3"/>
              <w:rPr>
                <w:color w:val="000000"/>
                <w:sz w:val="24"/>
                <w:szCs w:val="24"/>
                <w:lang w:val="uk-UA"/>
              </w:rPr>
            </w:pPr>
            <w:r w:rsidRPr="00663BD0">
              <w:rPr>
                <w:sz w:val="24"/>
                <w:szCs w:val="24"/>
                <w:lang w:val="uk-UA"/>
              </w:rPr>
              <w:t>Розробка рецептур і технології виготовлення оригінальних тортів, тортів на замовлення, фірмових виробів  з застосуванням провідних новітніх технологій</w:t>
            </w:r>
          </w:p>
        </w:tc>
      </w:tr>
    </w:tbl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</w:p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</w:p>
    <w:p w:rsidR="00663BD0" w:rsidRPr="00663BD0" w:rsidRDefault="00663BD0" w:rsidP="00663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uk-UA"/>
        </w:rPr>
      </w:pPr>
      <w:r w:rsidRPr="00663BD0">
        <w:rPr>
          <w:rFonts w:ascii="Times New Roman" w:hAnsi="Times New Roman"/>
          <w:b/>
          <w:sz w:val="28"/>
          <w:szCs w:val="28"/>
          <w:lang w:eastAsia="uk-UA"/>
        </w:rPr>
        <w:t xml:space="preserve">Перелік </w:t>
      </w:r>
      <w:r w:rsidRPr="00663BD0">
        <w:rPr>
          <w:rFonts w:ascii="Times New Roman" w:hAnsi="Times New Roman"/>
          <w:b/>
          <w:color w:val="0D0D0D"/>
          <w:sz w:val="28"/>
          <w:szCs w:val="28"/>
          <w:lang w:eastAsia="uk-UA"/>
        </w:rPr>
        <w:t xml:space="preserve">ключових </w:t>
      </w:r>
      <w:proofErr w:type="spellStart"/>
      <w:r w:rsidRPr="00663BD0">
        <w:rPr>
          <w:rFonts w:ascii="Times New Roman" w:hAnsi="Times New Roman"/>
          <w:b/>
          <w:sz w:val="28"/>
          <w:szCs w:val="28"/>
          <w:lang w:eastAsia="uk-UA"/>
        </w:rPr>
        <w:t>компетентностей</w:t>
      </w:r>
      <w:proofErr w:type="spellEnd"/>
    </w:p>
    <w:p w:rsidR="00663BD0" w:rsidRPr="00663BD0" w:rsidRDefault="00663BD0" w:rsidP="00663BD0">
      <w:pPr>
        <w:pStyle w:val="a3"/>
        <w:rPr>
          <w:bCs/>
          <w:color w:val="000000"/>
          <w:lang w:val="uk-UA" w:eastAsia="uk-UA"/>
        </w:rPr>
      </w:pPr>
      <w:r w:rsidRPr="00663BD0">
        <w:rPr>
          <w:bCs/>
          <w:color w:val="000000"/>
          <w:lang w:val="uk-UA" w:eastAsia="uk-UA"/>
        </w:rPr>
        <w:t>Усвідомлення важливості свого трудового внеску в досягнення колективу.</w:t>
      </w:r>
    </w:p>
    <w:p w:rsidR="00663BD0" w:rsidRPr="00663BD0" w:rsidRDefault="00663BD0" w:rsidP="00663BD0">
      <w:pPr>
        <w:pStyle w:val="a3"/>
        <w:rPr>
          <w:bCs/>
          <w:color w:val="000000"/>
          <w:lang w:val="uk-UA" w:eastAsia="uk-UA"/>
        </w:rPr>
      </w:pPr>
      <w:r w:rsidRPr="00663BD0">
        <w:rPr>
          <w:bCs/>
          <w:color w:val="000000"/>
          <w:lang w:val="uk-UA" w:eastAsia="uk-UA"/>
        </w:rPr>
        <w:t xml:space="preserve">Оперативність в прийнятті правильних рішень у позаштатних ситуаціях під час роботи. </w:t>
      </w:r>
    </w:p>
    <w:p w:rsidR="00663BD0" w:rsidRPr="00663BD0" w:rsidRDefault="00663BD0" w:rsidP="00663BD0">
      <w:pPr>
        <w:pStyle w:val="a3"/>
        <w:rPr>
          <w:color w:val="000000"/>
          <w:lang w:val="uk-UA" w:eastAsia="uk-UA"/>
        </w:rPr>
      </w:pPr>
      <w:r w:rsidRPr="00663BD0">
        <w:rPr>
          <w:color w:val="000000"/>
          <w:lang w:val="uk-UA" w:eastAsia="uk-UA"/>
        </w:rPr>
        <w:t>Здатність відповідально ставитися до професійної діяльності.</w:t>
      </w:r>
    </w:p>
    <w:p w:rsidR="00663BD0" w:rsidRPr="00663BD0" w:rsidRDefault="00663BD0" w:rsidP="00663BD0">
      <w:pPr>
        <w:pStyle w:val="a3"/>
        <w:rPr>
          <w:color w:val="000000"/>
          <w:lang w:val="uk-UA" w:eastAsia="uk-UA"/>
        </w:rPr>
      </w:pPr>
      <w:r w:rsidRPr="00663BD0">
        <w:rPr>
          <w:color w:val="000000"/>
          <w:lang w:val="uk-UA" w:eastAsia="uk-UA"/>
        </w:rPr>
        <w:t>Здатність діяти в нестандартних ситуаціях.</w:t>
      </w:r>
    </w:p>
    <w:p w:rsidR="00663BD0" w:rsidRPr="00663BD0" w:rsidRDefault="00663BD0" w:rsidP="00663BD0">
      <w:pPr>
        <w:pStyle w:val="a3"/>
        <w:rPr>
          <w:color w:val="000000"/>
          <w:lang w:val="uk-UA" w:eastAsia="uk-UA"/>
        </w:rPr>
      </w:pPr>
      <w:r w:rsidRPr="00663BD0">
        <w:rPr>
          <w:color w:val="000000"/>
          <w:lang w:val="uk-UA" w:eastAsia="uk-UA"/>
        </w:rPr>
        <w:t>Здатність працювати в команді.</w:t>
      </w:r>
    </w:p>
    <w:p w:rsidR="00663BD0" w:rsidRPr="00663BD0" w:rsidRDefault="00663BD0" w:rsidP="00663BD0">
      <w:pPr>
        <w:pStyle w:val="a3"/>
        <w:rPr>
          <w:color w:val="000000"/>
          <w:lang w:val="uk-UA" w:eastAsia="uk-UA"/>
        </w:rPr>
      </w:pPr>
      <w:r w:rsidRPr="00663BD0">
        <w:rPr>
          <w:color w:val="000000"/>
          <w:lang w:val="uk-UA" w:eastAsia="uk-UA"/>
        </w:rPr>
        <w:t>Дотримання професійної етики.</w:t>
      </w:r>
    </w:p>
    <w:p w:rsidR="00663BD0" w:rsidRPr="00663BD0" w:rsidRDefault="00663BD0" w:rsidP="00663BD0">
      <w:pPr>
        <w:pStyle w:val="a3"/>
        <w:rPr>
          <w:color w:val="000000"/>
          <w:lang w:val="uk-UA" w:eastAsia="uk-UA"/>
        </w:rPr>
      </w:pPr>
      <w:r w:rsidRPr="00663BD0">
        <w:rPr>
          <w:color w:val="000000"/>
          <w:lang w:val="uk-UA" w:eastAsia="uk-UA"/>
        </w:rPr>
        <w:t>Здатність запобігати конфліктних ситуацій.</w:t>
      </w:r>
    </w:p>
    <w:p w:rsidR="00663BD0" w:rsidRPr="00663BD0" w:rsidRDefault="00663BD0" w:rsidP="00663BD0">
      <w:pPr>
        <w:pStyle w:val="a3"/>
        <w:rPr>
          <w:color w:val="000000"/>
          <w:lang w:val="uk-UA" w:eastAsia="uk-UA"/>
        </w:rPr>
      </w:pPr>
      <w:r w:rsidRPr="00663BD0">
        <w:rPr>
          <w:color w:val="000000"/>
          <w:lang w:val="uk-UA" w:eastAsia="uk-UA"/>
        </w:rPr>
        <w:t xml:space="preserve">Здатність до адаптивності та </w:t>
      </w:r>
      <w:proofErr w:type="spellStart"/>
      <w:r w:rsidRPr="00663BD0">
        <w:rPr>
          <w:color w:val="000000"/>
          <w:lang w:val="uk-UA" w:eastAsia="uk-UA"/>
        </w:rPr>
        <w:t>стресостійкості</w:t>
      </w:r>
      <w:proofErr w:type="spellEnd"/>
      <w:r w:rsidRPr="00663BD0">
        <w:rPr>
          <w:color w:val="000000"/>
          <w:lang w:val="uk-UA" w:eastAsia="uk-UA"/>
        </w:rPr>
        <w:t>.</w:t>
      </w:r>
    </w:p>
    <w:p w:rsidR="00663BD0" w:rsidRPr="00663BD0" w:rsidRDefault="00663BD0" w:rsidP="00663BD0">
      <w:pPr>
        <w:pStyle w:val="a3"/>
        <w:rPr>
          <w:color w:val="000000"/>
          <w:lang w:val="uk-UA" w:eastAsia="uk-UA"/>
        </w:rPr>
      </w:pPr>
      <w:r w:rsidRPr="00663BD0">
        <w:rPr>
          <w:color w:val="000000"/>
          <w:lang w:val="uk-UA" w:eastAsia="uk-UA"/>
        </w:rPr>
        <w:t>Дотримання професійних та етичних норм поведінки</w:t>
      </w:r>
      <w:bookmarkStart w:id="0" w:name="o83"/>
      <w:bookmarkEnd w:id="0"/>
      <w:r w:rsidRPr="00663BD0">
        <w:rPr>
          <w:color w:val="000000"/>
          <w:lang w:val="uk-UA" w:eastAsia="uk-UA"/>
        </w:rPr>
        <w:t>.</w:t>
      </w:r>
    </w:p>
    <w:p w:rsidR="00B0766D" w:rsidRPr="00663BD0" w:rsidRDefault="00B0766D">
      <w:pPr>
        <w:rPr>
          <w:rFonts w:ascii="Times New Roman" w:hAnsi="Times New Roman"/>
        </w:rPr>
      </w:pPr>
    </w:p>
    <w:sectPr w:rsidR="00B0766D" w:rsidRPr="00663BD0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3BD0"/>
    <w:rsid w:val="00261303"/>
    <w:rsid w:val="003041BC"/>
    <w:rsid w:val="00663BD0"/>
    <w:rsid w:val="00B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D0"/>
    <w:pPr>
      <w:spacing w:after="200" w:line="276" w:lineRule="auto"/>
    </w:pPr>
    <w:rPr>
      <w:rFonts w:ascii="Calibri" w:eastAsia="Times New Roman" w:hAnsi="Calibri" w:cs="Times New Roman"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663BD0"/>
    <w:rPr>
      <w:rFonts w:ascii="Times New Roman" w:eastAsia="Calibri" w:hAnsi="Times New Roman" w:cs="Times New Roman"/>
      <w:lang w:val="ru-RU" w:eastAsia="ru-RU" w:bidi="ar-SA"/>
    </w:rPr>
  </w:style>
  <w:style w:type="character" w:customStyle="1" w:styleId="4">
    <w:name w:val="Основной текст4"/>
    <w:rsid w:val="00663BD0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paragraph" w:styleId="a3">
    <w:name w:val="No Spacing"/>
    <w:uiPriority w:val="1"/>
    <w:qFormat/>
    <w:rsid w:val="00663BD0"/>
    <w:rPr>
      <w:rFonts w:eastAsia="Calibri" w:cs="Times New Roman"/>
      <w:color w:val="0D0D0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1</cp:revision>
  <dcterms:created xsi:type="dcterms:W3CDTF">2019-05-27T08:23:00Z</dcterms:created>
  <dcterms:modified xsi:type="dcterms:W3CDTF">2019-05-27T08:26:00Z</dcterms:modified>
</cp:coreProperties>
</file>