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14" w:rsidRDefault="00905214" w:rsidP="00905214">
      <w:pPr>
        <w:pStyle w:val="a8"/>
        <w:rPr>
          <w:lang w:val="ru-RU" w:eastAsia="ru-RU"/>
        </w:rPr>
      </w:pPr>
      <w:r>
        <w:rPr>
          <w:lang w:val="ru-RU" w:eastAsia="ru-RU"/>
        </w:rPr>
        <w:t>Схвалено педагогічною                                           Затверджено наказом</w:t>
      </w:r>
    </w:p>
    <w:p w:rsidR="00905214" w:rsidRDefault="00905214" w:rsidP="00905214">
      <w:pPr>
        <w:pStyle w:val="a8"/>
        <w:rPr>
          <w:lang w:val="ru-RU" w:eastAsia="ru-RU"/>
        </w:rPr>
      </w:pPr>
      <w:r>
        <w:rPr>
          <w:lang w:val="ru-RU" w:eastAsia="ru-RU"/>
        </w:rPr>
        <w:t xml:space="preserve">радою                                                                         №  </w:t>
      </w:r>
      <w:r w:rsidR="00A30AED">
        <w:rPr>
          <w:lang w:val="ru-RU" w:eastAsia="ru-RU"/>
        </w:rPr>
        <w:t>113</w:t>
      </w:r>
      <w:bookmarkStart w:id="0" w:name="_GoBack"/>
      <w:bookmarkEnd w:id="0"/>
      <w:r>
        <w:rPr>
          <w:lang w:val="ru-RU" w:eastAsia="ru-RU"/>
        </w:rPr>
        <w:t xml:space="preserve">    від   </w:t>
      </w:r>
      <w:r w:rsidR="00BB63F5">
        <w:rPr>
          <w:lang w:val="ru-RU" w:eastAsia="ru-RU"/>
        </w:rPr>
        <w:t>30.08.2023 року</w:t>
      </w:r>
    </w:p>
    <w:p w:rsidR="00905214" w:rsidRDefault="00905214" w:rsidP="00905214">
      <w:pPr>
        <w:pStyle w:val="a8"/>
        <w:rPr>
          <w:lang w:val="ru-RU" w:eastAsia="ru-RU"/>
        </w:rPr>
      </w:pPr>
      <w:r>
        <w:rPr>
          <w:lang w:val="ru-RU" w:eastAsia="ru-RU"/>
        </w:rPr>
        <w:t xml:space="preserve">протокол № </w:t>
      </w:r>
      <w:r w:rsidR="00BB63F5">
        <w:rPr>
          <w:lang w:val="ru-RU" w:eastAsia="ru-RU"/>
        </w:rPr>
        <w:t>1</w:t>
      </w:r>
    </w:p>
    <w:p w:rsidR="00905214" w:rsidRDefault="00905214" w:rsidP="00905214">
      <w:pPr>
        <w:pStyle w:val="a8"/>
        <w:rPr>
          <w:lang w:val="ru-RU" w:eastAsia="ru-RU"/>
        </w:rPr>
      </w:pPr>
      <w:r>
        <w:rPr>
          <w:lang w:val="ru-RU" w:eastAsia="ru-RU"/>
        </w:rPr>
        <w:t xml:space="preserve">від </w:t>
      </w:r>
      <w:r w:rsidR="00BB63F5">
        <w:rPr>
          <w:lang w:val="ru-RU" w:eastAsia="ru-RU"/>
        </w:rPr>
        <w:t>30.08.2023</w:t>
      </w:r>
    </w:p>
    <w:p w:rsidR="00543E50" w:rsidRPr="00B87C2B" w:rsidRDefault="00905214" w:rsidP="00B87C2B">
      <w:pPr>
        <w:pStyle w:val="a8"/>
        <w:jc w:val="center"/>
        <w:rPr>
          <w:b/>
          <w:sz w:val="36"/>
          <w:szCs w:val="36"/>
          <w:lang w:val="ru-RU" w:eastAsia="ru-RU"/>
        </w:rPr>
      </w:pPr>
      <w:r w:rsidRPr="00B87C2B">
        <w:rPr>
          <w:b/>
          <w:sz w:val="36"/>
          <w:szCs w:val="36"/>
          <w:lang w:val="ru-RU" w:eastAsia="ru-RU"/>
        </w:rPr>
        <w:t>Положення про б</w:t>
      </w:r>
      <w:r w:rsidR="00543E50" w:rsidRPr="00B87C2B">
        <w:rPr>
          <w:b/>
          <w:sz w:val="36"/>
          <w:szCs w:val="36"/>
          <w:lang w:eastAsia="ru-RU"/>
        </w:rPr>
        <w:t>езпечне освітнє середовище: нові виміри безпеки</w:t>
      </w:r>
      <w:r w:rsidRPr="00B87C2B">
        <w:rPr>
          <w:b/>
          <w:sz w:val="36"/>
          <w:szCs w:val="36"/>
          <w:lang w:val="ru-RU" w:eastAsia="ru-RU"/>
        </w:rPr>
        <w:t xml:space="preserve"> в ДНЗ «ПТУ№40 м.Новоукраїнка»</w:t>
      </w:r>
    </w:p>
    <w:p w:rsidR="001144AD" w:rsidRDefault="000B2495" w:rsidP="001144AD">
      <w:pPr>
        <w:pStyle w:val="a8"/>
        <w:rPr>
          <w:b/>
          <w:lang w:val="ru-RU" w:eastAsia="ru-RU"/>
        </w:rPr>
      </w:pPr>
      <w:r>
        <w:rPr>
          <w:b/>
          <w:lang w:val="ru-RU" w:eastAsia="ru-RU"/>
        </w:rPr>
        <w:t>1.Загальні положення</w:t>
      </w:r>
    </w:p>
    <w:p w:rsidR="000B2495" w:rsidRPr="00B87C2B" w:rsidRDefault="000B2495" w:rsidP="001144AD">
      <w:pPr>
        <w:pStyle w:val="a8"/>
        <w:rPr>
          <w:lang w:val="ru-RU" w:eastAsia="ru-RU"/>
        </w:rPr>
      </w:pPr>
      <w:r w:rsidRPr="00B87C2B">
        <w:rPr>
          <w:lang w:val="ru-RU" w:eastAsia="ru-RU"/>
        </w:rPr>
        <w:t>1.1.Положення про безпечне освітнє середовище: нові виміри безпеки в ДНЗ «ПТУ№40 м.Новоукраїнка» (далі Положення) є внутрішнім підзаконним актом , який спрямований на забезпечення та організацію  безпечного освітнього  середовища в закладі при проведенні освітнього процесу</w:t>
      </w:r>
      <w:r w:rsidR="001144AD" w:rsidRPr="00B87C2B">
        <w:rPr>
          <w:lang w:val="ru-RU" w:eastAsia="ru-RU"/>
        </w:rPr>
        <w:t xml:space="preserve"> і в очному, і в дистанційному, і у змішаному форматі навчання, а також більш ефективно змінювати формати </w:t>
      </w:r>
      <w:r w:rsidRPr="00B87C2B">
        <w:rPr>
          <w:lang w:val="ru-RU" w:eastAsia="ru-RU"/>
        </w:rPr>
        <w:t>залежно від безпекової ситуації в період оголошення та д</w:t>
      </w:r>
      <w:r w:rsidR="00CD1DCA" w:rsidRPr="00B87C2B">
        <w:rPr>
          <w:lang w:val="ru-RU" w:eastAsia="ru-RU"/>
        </w:rPr>
        <w:t>ії військового стану в державі , розроблені та відповідним чином затверджені;</w:t>
      </w:r>
    </w:p>
    <w:p w:rsidR="008F27E3" w:rsidRPr="00B87C2B" w:rsidRDefault="008F27E3" w:rsidP="001144AD">
      <w:pPr>
        <w:pStyle w:val="a8"/>
        <w:rPr>
          <w:lang w:val="ru-RU" w:eastAsia="ru-RU"/>
        </w:rPr>
      </w:pPr>
      <w:r w:rsidRPr="00B87C2B">
        <w:rPr>
          <w:lang w:val="ru-RU" w:eastAsia="ru-RU"/>
        </w:rPr>
        <w:t>1.2.Відповідно до Указу Президента</w:t>
      </w:r>
      <w:r w:rsidR="00205E8F" w:rsidRPr="00B87C2B">
        <w:rPr>
          <w:lang w:val="ru-RU" w:eastAsia="ru-RU"/>
        </w:rPr>
        <w:t xml:space="preserve"> України від 24 лютого 2022 року № 64/2022 «Про введення воєнного стану в Україні» з використанням </w:t>
      </w:r>
      <w:r w:rsidR="00CD1DCA" w:rsidRPr="00B87C2B">
        <w:rPr>
          <w:lang w:val="ru-RU" w:eastAsia="ru-RU"/>
        </w:rPr>
        <w:t>:</w:t>
      </w:r>
    </w:p>
    <w:p w:rsidR="000B2495" w:rsidRPr="00B87C2B" w:rsidRDefault="00CD1DCA" w:rsidP="001144AD">
      <w:pPr>
        <w:pStyle w:val="a8"/>
        <w:rPr>
          <w:lang w:val="ru-RU" w:eastAsia="ru-RU"/>
        </w:rPr>
      </w:pPr>
      <w:r w:rsidRPr="00B87C2B">
        <w:rPr>
          <w:lang w:val="ru-RU" w:eastAsia="ru-RU"/>
        </w:rPr>
        <w:t>1.3</w:t>
      </w:r>
      <w:r w:rsidR="000B2495" w:rsidRPr="00B87C2B">
        <w:rPr>
          <w:lang w:val="ru-RU" w:eastAsia="ru-RU"/>
        </w:rPr>
        <w:t>.</w:t>
      </w:r>
      <w:r w:rsidRPr="00B87C2B">
        <w:rPr>
          <w:lang w:val="ru-RU" w:eastAsia="ru-RU"/>
        </w:rPr>
        <w:t xml:space="preserve">Вимог та рекомендацій </w:t>
      </w:r>
      <w:r w:rsidR="000B2495" w:rsidRPr="00B87C2B">
        <w:rPr>
          <w:lang w:val="ru-RU" w:eastAsia="ru-RU"/>
        </w:rPr>
        <w:t xml:space="preserve"> щодо облаштування безпечного укриття у закладі  розроблені</w:t>
      </w:r>
      <w:r w:rsidRPr="00B87C2B">
        <w:rPr>
          <w:lang w:val="ru-RU" w:eastAsia="ru-RU"/>
        </w:rPr>
        <w:t>их</w:t>
      </w:r>
      <w:r w:rsidR="000B2495" w:rsidRPr="00B87C2B">
        <w:rPr>
          <w:lang w:val="ru-RU" w:eastAsia="ru-RU"/>
        </w:rPr>
        <w:t xml:space="preserve"> Державною службою з надзвичайних ситуацій спільно з  Міністерством освіти і науки України.</w:t>
      </w:r>
    </w:p>
    <w:p w:rsidR="00905214" w:rsidRPr="00B87C2B" w:rsidRDefault="00CD1DCA" w:rsidP="001144AD">
      <w:pPr>
        <w:pStyle w:val="a8"/>
        <w:rPr>
          <w:lang w:val="ru-RU" w:eastAsia="ru-RU"/>
        </w:rPr>
      </w:pPr>
      <w:r w:rsidRPr="00B87C2B">
        <w:rPr>
          <w:lang w:val="ru-RU" w:eastAsia="ru-RU"/>
        </w:rPr>
        <w:t>1.4</w:t>
      </w:r>
      <w:r w:rsidR="000B2495" w:rsidRPr="00B87C2B">
        <w:rPr>
          <w:lang w:val="ru-RU" w:eastAsia="ru-RU"/>
        </w:rPr>
        <w:t>.</w:t>
      </w:r>
      <w:r w:rsidR="000478B7" w:rsidRPr="00B87C2B">
        <w:rPr>
          <w:lang w:val="ru-RU" w:eastAsia="ru-RU"/>
        </w:rPr>
        <w:t>Положення розроблено на осно</w:t>
      </w:r>
      <w:r w:rsidRPr="00B87C2B">
        <w:rPr>
          <w:lang w:val="ru-RU" w:eastAsia="ru-RU"/>
        </w:rPr>
        <w:t>ві рекомендацій , які надані</w:t>
      </w:r>
      <w:r w:rsidR="000B2495" w:rsidRPr="00B87C2B">
        <w:rPr>
          <w:lang w:val="ru-RU" w:eastAsia="ru-RU"/>
        </w:rPr>
        <w:t xml:space="preserve"> Державною службою якості освіти спільно з експертами ініціативи “Система забезпечення якості освіти”, яка впроваджується в межах проєкту “Супровід урядових реформ в Україні” (SURGe), що реалізується компанією Alinea International за кошти Уряду Канади.</w:t>
      </w:r>
    </w:p>
    <w:p w:rsidR="000478B7" w:rsidRPr="00B87C2B" w:rsidRDefault="000478B7" w:rsidP="001144AD">
      <w:pPr>
        <w:pStyle w:val="a8"/>
        <w:rPr>
          <w:lang w:val="ru-RU" w:eastAsia="ru-RU"/>
        </w:rPr>
      </w:pPr>
    </w:p>
    <w:p w:rsidR="00543E50" w:rsidRPr="00B87C2B" w:rsidRDefault="000478B7" w:rsidP="00543E50">
      <w:pPr>
        <w:spacing w:after="240" w:line="240" w:lineRule="auto"/>
        <w:outlineLvl w:val="1"/>
        <w:rPr>
          <w:rFonts w:eastAsia="Times New Roman"/>
          <w:b/>
          <w:bCs/>
          <w:color w:val="1D1D1B"/>
          <w:sz w:val="36"/>
          <w:szCs w:val="36"/>
          <w:lang w:eastAsia="ru-RU"/>
        </w:rPr>
      </w:pPr>
      <w:r w:rsidRPr="00B87C2B">
        <w:rPr>
          <w:rFonts w:eastAsia="Times New Roman"/>
          <w:b/>
          <w:bCs/>
          <w:color w:val="1D1D1B"/>
          <w:sz w:val="36"/>
          <w:szCs w:val="36"/>
          <w:lang w:eastAsia="ru-RU"/>
        </w:rPr>
        <w:t>2.</w:t>
      </w:r>
      <w:r w:rsidR="00543E50" w:rsidRPr="00B87C2B">
        <w:rPr>
          <w:rFonts w:eastAsia="Times New Roman"/>
          <w:b/>
          <w:bCs/>
          <w:color w:val="1D1D1B"/>
          <w:sz w:val="36"/>
          <w:szCs w:val="36"/>
          <w:lang w:eastAsia="ru-RU"/>
        </w:rPr>
        <w:t xml:space="preserve">Безпечний фізичний простір </w:t>
      </w:r>
      <w:r w:rsidR="00905214" w:rsidRPr="00B87C2B">
        <w:rPr>
          <w:rFonts w:eastAsia="Times New Roman"/>
          <w:b/>
          <w:bCs/>
          <w:color w:val="1D1D1B"/>
          <w:sz w:val="36"/>
          <w:szCs w:val="36"/>
          <w:lang w:eastAsia="ru-RU"/>
        </w:rPr>
        <w:t>для перебування здобувачів освіти</w:t>
      </w:r>
      <w:r w:rsidR="00543E50" w:rsidRPr="00B87C2B">
        <w:rPr>
          <w:rFonts w:eastAsia="Times New Roman"/>
          <w:b/>
          <w:bCs/>
          <w:color w:val="1D1D1B"/>
          <w:sz w:val="36"/>
          <w:szCs w:val="36"/>
          <w:lang w:eastAsia="ru-RU"/>
        </w:rPr>
        <w:t xml:space="preserve"> та працівників</w:t>
      </w:r>
    </w:p>
    <w:p w:rsidR="00543E50" w:rsidRPr="00B87C2B" w:rsidRDefault="000478B7" w:rsidP="00543E50">
      <w:pPr>
        <w:spacing w:after="240" w:line="240" w:lineRule="auto"/>
        <w:outlineLvl w:val="2"/>
        <w:rPr>
          <w:rFonts w:eastAsia="Times New Roman"/>
          <w:b/>
          <w:bCs/>
          <w:color w:val="1D1D1B"/>
          <w:lang w:eastAsia="ru-RU"/>
        </w:rPr>
      </w:pPr>
      <w:r w:rsidRPr="00B87C2B">
        <w:rPr>
          <w:rFonts w:eastAsia="Times New Roman"/>
          <w:b/>
          <w:bCs/>
          <w:color w:val="1D1D1B"/>
          <w:lang w:eastAsia="ru-RU"/>
        </w:rPr>
        <w:t>2.1.Облаштування безпечного просто</w:t>
      </w:r>
      <w:r w:rsidR="00543E50" w:rsidRPr="00B87C2B">
        <w:rPr>
          <w:rFonts w:eastAsia="Times New Roman"/>
          <w:b/>
          <w:bCs/>
          <w:color w:val="1D1D1B"/>
          <w:lang w:eastAsia="ru-RU"/>
        </w:rPr>
        <w:t>р</w:t>
      </w:r>
      <w:r w:rsidRPr="00B87C2B">
        <w:rPr>
          <w:rFonts w:eastAsia="Times New Roman"/>
          <w:b/>
          <w:bCs/>
          <w:color w:val="1D1D1B"/>
          <w:lang w:eastAsia="ru-RU"/>
        </w:rPr>
        <w:t>у  в</w:t>
      </w:r>
      <w:r w:rsidR="00543E50" w:rsidRPr="00B87C2B">
        <w:rPr>
          <w:rFonts w:eastAsia="Times New Roman"/>
          <w:b/>
          <w:bCs/>
          <w:color w:val="1D1D1B"/>
          <w:lang w:eastAsia="ru-RU"/>
        </w:rPr>
        <w:t xml:space="preserve"> закладі</w:t>
      </w:r>
    </w:p>
    <w:p w:rsidR="00543E50" w:rsidRPr="00B87C2B" w:rsidRDefault="000478B7" w:rsidP="000478B7">
      <w:pPr>
        <w:spacing w:after="0" w:line="240" w:lineRule="auto"/>
        <w:rPr>
          <w:rFonts w:eastAsia="Times New Roman"/>
          <w:color w:val="000000" w:themeColor="text1"/>
          <w:lang w:eastAsia="ru-RU"/>
        </w:rPr>
      </w:pPr>
      <w:r w:rsidRPr="00B87C2B">
        <w:rPr>
          <w:rFonts w:eastAsia="Times New Roman"/>
          <w:b/>
          <w:bCs/>
          <w:color w:val="000000" w:themeColor="text1"/>
          <w:lang w:eastAsia="ru-RU"/>
        </w:rPr>
        <w:t>2.1.1.  О</w:t>
      </w:r>
      <w:r w:rsidR="00543E50" w:rsidRPr="00B87C2B">
        <w:rPr>
          <w:rFonts w:eastAsia="Times New Roman"/>
          <w:b/>
          <w:bCs/>
          <w:color w:val="000000" w:themeColor="text1"/>
          <w:lang w:eastAsia="ru-RU"/>
        </w:rPr>
        <w:t>блаштування навчальних кабінетів</w:t>
      </w:r>
    </w:p>
    <w:p w:rsidR="00543E50" w:rsidRPr="00B87C2B" w:rsidRDefault="00543E50" w:rsidP="00543E50">
      <w:pPr>
        <w:spacing w:after="288" w:line="240" w:lineRule="auto"/>
        <w:rPr>
          <w:rFonts w:eastAsia="Times New Roman"/>
          <w:color w:val="000000" w:themeColor="text1"/>
          <w:lang w:eastAsia="ru-RU"/>
        </w:rPr>
      </w:pPr>
      <w:r w:rsidRPr="00B87C2B">
        <w:rPr>
          <w:rFonts w:eastAsia="Times New Roman"/>
          <w:color w:val="000000" w:themeColor="text1"/>
          <w:lang w:eastAsia="ru-RU"/>
        </w:rPr>
        <w:t xml:space="preserve">Особливо це </w:t>
      </w:r>
      <w:r w:rsidR="000478B7" w:rsidRPr="00B87C2B">
        <w:rPr>
          <w:rFonts w:eastAsia="Times New Roman"/>
          <w:color w:val="000000" w:themeColor="text1"/>
          <w:lang w:eastAsia="ru-RU"/>
        </w:rPr>
        <w:t xml:space="preserve">актуально для проведення освітнього процесу </w:t>
      </w:r>
      <w:r w:rsidRPr="00B87C2B">
        <w:rPr>
          <w:rFonts w:eastAsia="Times New Roman"/>
          <w:color w:val="000000" w:themeColor="text1"/>
          <w:lang w:eastAsia="ru-RU"/>
        </w:rPr>
        <w:t>в очному, або ж у змішаному форматі. Навчальні кабінети варто максимально вивільнити від відкритих полиць, стендів тощо.</w:t>
      </w:r>
    </w:p>
    <w:p w:rsidR="00543E50" w:rsidRPr="00B87C2B" w:rsidRDefault="00543E50" w:rsidP="00543E50">
      <w:pPr>
        <w:spacing w:after="288" w:line="240" w:lineRule="auto"/>
        <w:rPr>
          <w:rFonts w:eastAsia="Times New Roman"/>
          <w:color w:val="000000" w:themeColor="text1"/>
          <w:lang w:eastAsia="ru-RU"/>
        </w:rPr>
      </w:pPr>
      <w:r w:rsidRPr="00B87C2B">
        <w:rPr>
          <w:rFonts w:eastAsia="Times New Roman"/>
          <w:color w:val="000000" w:themeColor="text1"/>
          <w:lang w:eastAsia="ru-RU"/>
        </w:rPr>
        <w:t>Варто пам’ятати: ніщо не повинно перешкоджати руху під час евакуації учнів. Таким чином, шафи, полички, мобільні полички та органайзери, безкаркасні меблі варто розташувати/згрупувати у приміщенні так, щоб</w:t>
      </w:r>
      <w:r w:rsidR="000478B7" w:rsidRPr="00B87C2B">
        <w:rPr>
          <w:rFonts w:eastAsia="Times New Roman"/>
          <w:color w:val="000000" w:themeColor="text1"/>
          <w:lang w:eastAsia="ru-RU"/>
        </w:rPr>
        <w:t xml:space="preserve"> вони не перешкоджали руху здобувачів освіти</w:t>
      </w:r>
      <w:r w:rsidRPr="00B87C2B">
        <w:rPr>
          <w:rFonts w:eastAsia="Times New Roman"/>
          <w:color w:val="000000" w:themeColor="text1"/>
          <w:lang w:eastAsia="ru-RU"/>
        </w:rPr>
        <w:t xml:space="preserve"> між рядами. Заздалегідь необхідно згорнути та прибрати килимки, щоб уникнути спотикання, падіння під час евакуації.</w:t>
      </w:r>
    </w:p>
    <w:p w:rsidR="000478B7" w:rsidRPr="00B87C2B" w:rsidRDefault="00803888" w:rsidP="00803888">
      <w:pPr>
        <w:spacing w:after="0" w:line="240" w:lineRule="auto"/>
        <w:rPr>
          <w:rFonts w:eastAsia="Times New Roman"/>
          <w:color w:val="000000" w:themeColor="text1"/>
          <w:lang w:eastAsia="ru-RU"/>
        </w:rPr>
      </w:pPr>
      <w:r w:rsidRPr="00B87C2B">
        <w:rPr>
          <w:rFonts w:eastAsia="Times New Roman"/>
          <w:b/>
          <w:bCs/>
          <w:color w:val="000000" w:themeColor="text1"/>
          <w:lang w:eastAsia="ru-RU"/>
        </w:rPr>
        <w:t>2.1.2.</w:t>
      </w:r>
      <w:r w:rsidR="000478B7" w:rsidRPr="00B87C2B">
        <w:rPr>
          <w:rFonts w:eastAsia="Times New Roman"/>
          <w:b/>
          <w:bCs/>
          <w:color w:val="000000" w:themeColor="text1"/>
          <w:lang w:eastAsia="ru-RU"/>
        </w:rPr>
        <w:t>Організація безпечного</w:t>
      </w:r>
      <w:r w:rsidR="00543E50" w:rsidRPr="00B87C2B">
        <w:rPr>
          <w:rFonts w:eastAsia="Times New Roman"/>
          <w:b/>
          <w:bCs/>
          <w:color w:val="000000" w:themeColor="text1"/>
          <w:lang w:eastAsia="ru-RU"/>
        </w:rPr>
        <w:t xml:space="preserve"> та бе</w:t>
      </w:r>
      <w:r w:rsidR="000478B7" w:rsidRPr="00B87C2B">
        <w:rPr>
          <w:rFonts w:eastAsia="Times New Roman"/>
          <w:b/>
          <w:bCs/>
          <w:color w:val="000000" w:themeColor="text1"/>
          <w:lang w:eastAsia="ru-RU"/>
        </w:rPr>
        <w:t>зперешкодного пересування по закладу</w:t>
      </w:r>
      <w:r w:rsidR="000478B7" w:rsidRPr="00B87C2B">
        <w:rPr>
          <w:rFonts w:eastAsia="Times New Roman"/>
          <w:color w:val="000000" w:themeColor="text1"/>
          <w:lang w:eastAsia="ru-RU"/>
        </w:rPr>
        <w:t xml:space="preserve"> </w:t>
      </w:r>
    </w:p>
    <w:p w:rsidR="00543E50" w:rsidRPr="00B87C2B" w:rsidRDefault="000478B7" w:rsidP="000478B7">
      <w:pPr>
        <w:spacing w:after="0" w:line="240" w:lineRule="auto"/>
        <w:rPr>
          <w:rFonts w:eastAsia="Times New Roman"/>
          <w:color w:val="000000" w:themeColor="text1"/>
          <w:lang w:eastAsia="ru-RU"/>
        </w:rPr>
      </w:pPr>
      <w:r w:rsidRPr="00B87C2B">
        <w:rPr>
          <w:rFonts w:eastAsia="Times New Roman"/>
          <w:color w:val="000000" w:themeColor="text1"/>
          <w:lang w:eastAsia="ru-RU"/>
        </w:rPr>
        <w:t>Провести додатковий огляд  коридорів</w:t>
      </w:r>
      <w:r w:rsidR="00543E50" w:rsidRPr="00B87C2B">
        <w:rPr>
          <w:rFonts w:eastAsia="Times New Roman"/>
          <w:color w:val="000000" w:themeColor="text1"/>
          <w:lang w:eastAsia="ru-RU"/>
        </w:rPr>
        <w:t xml:space="preserve"> на предмет розташування там кімнатних рослин та інших об’єктів, що можуть стати перешкодою при евакуації. Слід максимально звільнити коридори та просторові осередки (рекреації) від речей, що можуть заважати екстреній евакуації та бути джерелом травмування.</w:t>
      </w:r>
    </w:p>
    <w:p w:rsidR="00543E50" w:rsidRPr="00B87C2B" w:rsidRDefault="000478B7" w:rsidP="00543E50">
      <w:pPr>
        <w:spacing w:after="288" w:line="240" w:lineRule="auto"/>
        <w:rPr>
          <w:rFonts w:eastAsia="Times New Roman"/>
          <w:color w:val="000000" w:themeColor="text1"/>
          <w:lang w:eastAsia="ru-RU"/>
        </w:rPr>
      </w:pPr>
      <w:r w:rsidRPr="00B87C2B">
        <w:rPr>
          <w:rFonts w:eastAsia="Times New Roman"/>
          <w:color w:val="000000" w:themeColor="text1"/>
          <w:lang w:eastAsia="ru-RU"/>
        </w:rPr>
        <w:t xml:space="preserve">На сходових клітинах </w:t>
      </w:r>
      <w:r w:rsidR="00543E50" w:rsidRPr="00B87C2B">
        <w:rPr>
          <w:rFonts w:eastAsia="Times New Roman"/>
          <w:color w:val="000000" w:themeColor="text1"/>
          <w:lang w:eastAsia="ru-RU"/>
        </w:rPr>
        <w:t xml:space="preserve"> нанести маркування на першій та останній сходинці, а також на перилах.</w:t>
      </w:r>
    </w:p>
    <w:p w:rsidR="00543E50" w:rsidRPr="00B87C2B" w:rsidRDefault="00543E50" w:rsidP="00543E50">
      <w:pPr>
        <w:spacing w:after="288" w:line="240" w:lineRule="auto"/>
        <w:rPr>
          <w:rFonts w:eastAsia="Times New Roman"/>
          <w:color w:val="000000" w:themeColor="text1"/>
          <w:lang w:eastAsia="ru-RU"/>
        </w:rPr>
      </w:pPr>
      <w:r w:rsidRPr="00B87C2B">
        <w:rPr>
          <w:rFonts w:eastAsia="Times New Roman"/>
          <w:color w:val="000000" w:themeColor="text1"/>
          <w:lang w:eastAsia="ru-RU"/>
        </w:rPr>
        <w:lastRenderedPageBreak/>
        <w:t xml:space="preserve">Проходи до всіх запасних виходів мають бути вільними та доступними. </w:t>
      </w:r>
    </w:p>
    <w:p w:rsidR="00543E50" w:rsidRPr="00B87C2B" w:rsidRDefault="00803888" w:rsidP="00543E50">
      <w:pPr>
        <w:spacing w:after="240" w:line="240" w:lineRule="auto"/>
        <w:outlineLvl w:val="1"/>
        <w:rPr>
          <w:rFonts w:eastAsia="Times New Roman"/>
          <w:b/>
          <w:bCs/>
          <w:color w:val="1D1D1B"/>
          <w:lang w:eastAsia="ru-RU"/>
        </w:rPr>
      </w:pPr>
      <w:r w:rsidRPr="00B87C2B">
        <w:rPr>
          <w:rFonts w:eastAsia="Times New Roman"/>
          <w:b/>
          <w:bCs/>
          <w:color w:val="1D1D1B"/>
          <w:lang w:eastAsia="ru-RU"/>
        </w:rPr>
        <w:t>3.</w:t>
      </w:r>
      <w:r w:rsidR="00543E50" w:rsidRPr="00B87C2B">
        <w:rPr>
          <w:rFonts w:eastAsia="Times New Roman"/>
          <w:b/>
          <w:bCs/>
          <w:color w:val="1D1D1B"/>
          <w:lang w:eastAsia="ru-RU"/>
        </w:rPr>
        <w:t>Безпечне освітнє середовище</w:t>
      </w:r>
    </w:p>
    <w:p w:rsidR="00543E50" w:rsidRPr="00B87C2B" w:rsidRDefault="00543E50" w:rsidP="00543E50">
      <w:pPr>
        <w:spacing w:after="288" w:line="240" w:lineRule="auto"/>
        <w:rPr>
          <w:rFonts w:eastAsia="Times New Roman"/>
          <w:color w:val="000000" w:themeColor="text1"/>
          <w:lang w:eastAsia="ru-RU"/>
        </w:rPr>
      </w:pPr>
      <w:r w:rsidRPr="00B87C2B">
        <w:rPr>
          <w:rFonts w:eastAsia="Times New Roman"/>
          <w:color w:val="000000" w:themeColor="text1"/>
          <w:lang w:eastAsia="ru-RU"/>
        </w:rPr>
        <w:t>Однією з передумов безпечного освітнього середовища є наявність чітких процедур реагування/поведінки, знання цих процедур усіма працівниками закладу та постійне відпрацювання правил з учнями</w:t>
      </w:r>
      <w:r w:rsidR="00803888" w:rsidRPr="00B87C2B">
        <w:rPr>
          <w:rFonts w:eastAsia="Times New Roman"/>
          <w:color w:val="000000" w:themeColor="text1"/>
          <w:lang w:eastAsia="ru-RU"/>
        </w:rPr>
        <w:t xml:space="preserve"> при проведенні</w:t>
      </w:r>
      <w:r w:rsidR="00B47C33" w:rsidRPr="00B87C2B">
        <w:rPr>
          <w:rFonts w:eastAsia="Times New Roman"/>
          <w:color w:val="000000" w:themeColor="text1"/>
          <w:lang w:eastAsia="ru-RU"/>
        </w:rPr>
        <w:t xml:space="preserve"> т</w:t>
      </w:r>
      <w:r w:rsidR="00803888" w:rsidRPr="00B87C2B">
        <w:rPr>
          <w:rFonts w:eastAsia="Times New Roman"/>
          <w:color w:val="000000" w:themeColor="text1"/>
          <w:lang w:eastAsia="ru-RU"/>
        </w:rPr>
        <w:t>ренувальних навчань.</w:t>
      </w:r>
      <w:r w:rsidRPr="00B87C2B">
        <w:rPr>
          <w:rFonts w:eastAsia="Times New Roman"/>
          <w:color w:val="000000" w:themeColor="text1"/>
          <w:lang w:eastAsia="ru-RU"/>
        </w:rPr>
        <w:t>.</w:t>
      </w:r>
    </w:p>
    <w:p w:rsidR="00543E50" w:rsidRPr="00B87C2B" w:rsidRDefault="00B47C33" w:rsidP="00B47C33">
      <w:pPr>
        <w:spacing w:after="0" w:line="240" w:lineRule="auto"/>
        <w:ind w:left="360"/>
        <w:rPr>
          <w:rFonts w:eastAsia="Times New Roman"/>
          <w:color w:val="000000" w:themeColor="text1"/>
          <w:lang w:eastAsia="ru-RU"/>
        </w:rPr>
      </w:pPr>
      <w:r w:rsidRPr="00B87C2B">
        <w:rPr>
          <w:rFonts w:eastAsia="Times New Roman"/>
          <w:b/>
          <w:bCs/>
          <w:color w:val="000000" w:themeColor="text1"/>
          <w:lang w:eastAsia="ru-RU"/>
        </w:rPr>
        <w:t>3.1.</w:t>
      </w:r>
      <w:r w:rsidR="00543E50" w:rsidRPr="00B87C2B">
        <w:rPr>
          <w:rFonts w:eastAsia="Times New Roman"/>
          <w:b/>
          <w:bCs/>
          <w:color w:val="000000" w:themeColor="text1"/>
          <w:lang w:eastAsia="ru-RU"/>
        </w:rPr>
        <w:t>Шляхи для евакуації</w:t>
      </w:r>
      <w:r w:rsidR="00543E50" w:rsidRPr="00B87C2B">
        <w:rPr>
          <w:rFonts w:eastAsia="Times New Roman"/>
          <w:color w:val="000000" w:themeColor="text1"/>
          <w:lang w:eastAsia="ru-RU"/>
        </w:rPr>
        <w:t> </w:t>
      </w:r>
    </w:p>
    <w:p w:rsidR="00B47C33" w:rsidRPr="00B87C2B" w:rsidRDefault="00B47C33" w:rsidP="00B47C33">
      <w:pPr>
        <w:spacing w:after="360" w:line="240" w:lineRule="auto"/>
        <w:rPr>
          <w:rFonts w:eastAsia="Times New Roman"/>
          <w:color w:val="000000" w:themeColor="text1"/>
          <w:lang w:eastAsia="ru-RU"/>
        </w:rPr>
      </w:pPr>
      <w:r w:rsidRPr="00B87C2B">
        <w:rPr>
          <w:rFonts w:eastAsia="Times New Roman"/>
          <w:color w:val="000000" w:themeColor="text1"/>
          <w:lang w:eastAsia="ru-RU"/>
        </w:rPr>
        <w:t>3.1.1.Визначити та довести до відома учасників освітнього процесу</w:t>
      </w:r>
      <w:r w:rsidR="00543E50" w:rsidRPr="00B87C2B">
        <w:rPr>
          <w:rFonts w:eastAsia="Times New Roman"/>
          <w:color w:val="000000" w:themeColor="text1"/>
          <w:lang w:eastAsia="ru-RU"/>
        </w:rPr>
        <w:t xml:space="preserve"> </w:t>
      </w:r>
      <w:r w:rsidRPr="00B87C2B">
        <w:rPr>
          <w:rFonts w:eastAsia="Times New Roman"/>
          <w:color w:val="000000" w:themeColor="text1"/>
          <w:lang w:eastAsia="ru-RU"/>
        </w:rPr>
        <w:t>шляхи евакуації до укриття.</w:t>
      </w:r>
    </w:p>
    <w:p w:rsidR="00543E50" w:rsidRPr="00B87C2B" w:rsidRDefault="00B47C33" w:rsidP="00B47C33">
      <w:pPr>
        <w:spacing w:after="360" w:line="240" w:lineRule="auto"/>
        <w:rPr>
          <w:rFonts w:eastAsia="Times New Roman"/>
          <w:color w:val="000000" w:themeColor="text1"/>
          <w:lang w:eastAsia="ru-RU"/>
        </w:rPr>
      </w:pPr>
      <w:r w:rsidRPr="00B87C2B">
        <w:rPr>
          <w:rFonts w:eastAsia="Times New Roman"/>
          <w:color w:val="000000" w:themeColor="text1"/>
          <w:lang w:eastAsia="ru-RU"/>
        </w:rPr>
        <w:t>3.1.2.Розробити</w:t>
      </w:r>
      <w:r w:rsidR="00543E50" w:rsidRPr="00B87C2B">
        <w:rPr>
          <w:rFonts w:eastAsia="Times New Roman"/>
          <w:color w:val="000000" w:themeColor="text1"/>
          <w:lang w:eastAsia="ru-RU"/>
        </w:rPr>
        <w:t xml:space="preserve"> “альтернативні” шляхи евакуації у випадку непередбачуваних ситуацій;</w:t>
      </w:r>
    </w:p>
    <w:p w:rsidR="00543E50" w:rsidRPr="00B87C2B" w:rsidRDefault="00B47C33" w:rsidP="00B47C33">
      <w:pPr>
        <w:spacing w:after="360" w:line="240" w:lineRule="auto"/>
        <w:rPr>
          <w:rFonts w:eastAsia="Times New Roman"/>
          <w:color w:val="000000" w:themeColor="text1"/>
          <w:lang w:eastAsia="ru-RU"/>
        </w:rPr>
      </w:pPr>
      <w:r w:rsidRPr="00B87C2B">
        <w:rPr>
          <w:rFonts w:eastAsia="Times New Roman"/>
          <w:color w:val="000000" w:themeColor="text1"/>
          <w:lang w:eastAsia="ru-RU"/>
        </w:rPr>
        <w:t>3.1.3.Забезпечити</w:t>
      </w:r>
      <w:r w:rsidR="00543E50" w:rsidRPr="00B87C2B">
        <w:rPr>
          <w:rFonts w:eastAsia="Times New Roman"/>
          <w:color w:val="000000" w:themeColor="text1"/>
          <w:lang w:eastAsia="ru-RU"/>
        </w:rPr>
        <w:t xml:space="preserve"> безумовне знання усіма працівниками за</w:t>
      </w:r>
      <w:r w:rsidRPr="00B87C2B">
        <w:rPr>
          <w:rFonts w:eastAsia="Times New Roman"/>
          <w:color w:val="000000" w:themeColor="text1"/>
          <w:lang w:eastAsia="ru-RU"/>
        </w:rPr>
        <w:t>кладу цих шляхів. Для цього в</w:t>
      </w:r>
      <w:r w:rsidR="00543E50" w:rsidRPr="00B87C2B">
        <w:rPr>
          <w:rFonts w:eastAsia="Times New Roman"/>
          <w:color w:val="000000" w:themeColor="text1"/>
          <w:lang w:eastAsia="ru-RU"/>
        </w:rPr>
        <w:t>ідпрацювати евакуацію з кожного приміщення спочатку педагогами,</w:t>
      </w:r>
      <w:r w:rsidR="00F24FC4" w:rsidRPr="00B87C2B">
        <w:rPr>
          <w:rFonts w:eastAsia="Times New Roman"/>
          <w:color w:val="000000" w:themeColor="text1"/>
          <w:lang w:eastAsia="ru-RU"/>
        </w:rPr>
        <w:t xml:space="preserve"> працівниками </w:t>
      </w:r>
      <w:r w:rsidR="00543E50" w:rsidRPr="00B87C2B">
        <w:rPr>
          <w:rFonts w:eastAsia="Times New Roman"/>
          <w:color w:val="000000" w:themeColor="text1"/>
          <w:lang w:eastAsia="ru-RU"/>
        </w:rPr>
        <w:t xml:space="preserve"> а потім </w:t>
      </w:r>
      <w:r w:rsidRPr="00B87C2B">
        <w:rPr>
          <w:rFonts w:eastAsia="Times New Roman"/>
          <w:color w:val="000000" w:themeColor="text1"/>
          <w:lang w:eastAsia="ru-RU"/>
        </w:rPr>
        <w:t xml:space="preserve"> проводити </w:t>
      </w:r>
      <w:r w:rsidR="00F24FC4" w:rsidRPr="00B87C2B">
        <w:rPr>
          <w:rFonts w:eastAsia="Times New Roman"/>
          <w:color w:val="000000" w:themeColor="text1"/>
          <w:lang w:eastAsia="ru-RU"/>
        </w:rPr>
        <w:t xml:space="preserve">тренування </w:t>
      </w:r>
      <w:r w:rsidR="00543E50" w:rsidRPr="00B87C2B">
        <w:rPr>
          <w:rFonts w:eastAsia="Times New Roman"/>
          <w:color w:val="000000" w:themeColor="text1"/>
          <w:lang w:eastAsia="ru-RU"/>
        </w:rPr>
        <w:t xml:space="preserve"> з учнями;</w:t>
      </w:r>
    </w:p>
    <w:p w:rsidR="00B47C33" w:rsidRPr="00B87C2B" w:rsidRDefault="00B47C33" w:rsidP="00B47C33">
      <w:pPr>
        <w:spacing w:after="0" w:line="240" w:lineRule="auto"/>
        <w:ind w:left="360"/>
        <w:rPr>
          <w:rFonts w:eastAsia="Times New Roman"/>
          <w:b/>
          <w:bCs/>
          <w:color w:val="000000" w:themeColor="text1"/>
          <w:lang w:eastAsia="ru-RU"/>
        </w:rPr>
      </w:pPr>
      <w:r w:rsidRPr="00B87C2B">
        <w:rPr>
          <w:rFonts w:eastAsia="Times New Roman"/>
          <w:b/>
          <w:bCs/>
          <w:color w:val="000000" w:themeColor="text1"/>
          <w:lang w:eastAsia="ru-RU"/>
        </w:rPr>
        <w:t>3.2.</w:t>
      </w:r>
      <w:r w:rsidR="00543E50" w:rsidRPr="00B87C2B">
        <w:rPr>
          <w:rFonts w:eastAsia="Times New Roman"/>
          <w:b/>
          <w:bCs/>
          <w:color w:val="000000" w:themeColor="text1"/>
          <w:lang w:eastAsia="ru-RU"/>
        </w:rPr>
        <w:t>Протоколи безпек</w:t>
      </w:r>
      <w:r w:rsidRPr="00B87C2B">
        <w:rPr>
          <w:rFonts w:eastAsia="Times New Roman"/>
          <w:b/>
          <w:bCs/>
          <w:color w:val="000000" w:themeColor="text1"/>
          <w:lang w:eastAsia="ru-RU"/>
        </w:rPr>
        <w:t>и</w:t>
      </w:r>
    </w:p>
    <w:p w:rsidR="00B47C33" w:rsidRPr="00B87C2B" w:rsidRDefault="00B47C33" w:rsidP="00B47C33">
      <w:pPr>
        <w:spacing w:after="0" w:line="240" w:lineRule="auto"/>
        <w:rPr>
          <w:rFonts w:eastAsia="Times New Roman"/>
          <w:color w:val="000000" w:themeColor="text1"/>
          <w:lang w:eastAsia="ru-RU"/>
        </w:rPr>
      </w:pPr>
      <w:r w:rsidRPr="00B87C2B">
        <w:rPr>
          <w:rFonts w:eastAsia="Times New Roman"/>
          <w:color w:val="000000" w:themeColor="text1"/>
          <w:lang w:eastAsia="ru-RU"/>
        </w:rPr>
        <w:t>3.2.1.Протокол безпеки – це певний набір правил, процедур, якими повинні керуватися педагоги та учні у закладі освіти щодо певної ситуації. З огляду на ризики безпеки, таких протоколів у закладі має бути декілька, зокрема щодо дій під час повітряних тривог та проведення евакуації, перебування в укритті, поводження під час уроків онлайн.</w:t>
      </w:r>
    </w:p>
    <w:p w:rsidR="00543E50" w:rsidRPr="00B87C2B" w:rsidRDefault="00543E50" w:rsidP="00B87C2B">
      <w:pPr>
        <w:spacing w:after="0" w:line="240" w:lineRule="auto"/>
        <w:rPr>
          <w:rFonts w:eastAsia="Times New Roman"/>
          <w:color w:val="000000" w:themeColor="text1"/>
          <w:lang w:eastAsia="ru-RU"/>
        </w:rPr>
      </w:pPr>
      <w:r w:rsidRPr="00B87C2B">
        <w:rPr>
          <w:rFonts w:eastAsia="Times New Roman"/>
          <w:color w:val="000000" w:themeColor="text1"/>
          <w:lang w:eastAsia="ru-RU"/>
        </w:rPr>
        <w:t> </w:t>
      </w:r>
      <w:r w:rsidR="00B47C33" w:rsidRPr="00B87C2B">
        <w:rPr>
          <w:rFonts w:eastAsia="Times New Roman"/>
          <w:color w:val="000000" w:themeColor="text1"/>
          <w:lang w:eastAsia="ru-RU"/>
        </w:rPr>
        <w:t>3.2.2.Для учнів ,педагогічних працівників та працівників закла</w:t>
      </w:r>
      <w:r w:rsidR="009C5982" w:rsidRPr="00B87C2B">
        <w:rPr>
          <w:rFonts w:eastAsia="Times New Roman"/>
          <w:color w:val="000000" w:themeColor="text1"/>
          <w:lang w:eastAsia="ru-RU"/>
        </w:rPr>
        <w:t xml:space="preserve">ду розробити та </w:t>
      </w:r>
      <w:r w:rsidR="00B47C33" w:rsidRPr="00B87C2B">
        <w:rPr>
          <w:rFonts w:eastAsia="Times New Roman"/>
          <w:color w:val="000000" w:themeColor="text1"/>
          <w:lang w:eastAsia="ru-RU"/>
        </w:rPr>
        <w:t xml:space="preserve"> </w:t>
      </w:r>
      <w:r w:rsidRPr="00B87C2B">
        <w:rPr>
          <w:rFonts w:eastAsia="Times New Roman"/>
          <w:color w:val="000000" w:themeColor="text1"/>
          <w:lang w:eastAsia="ru-RU"/>
        </w:rPr>
        <w:t xml:space="preserve"> правил поводження під час повітряних тривог, евакуації,</w:t>
      </w:r>
      <w:r w:rsidR="009C5982" w:rsidRPr="00B87C2B">
        <w:rPr>
          <w:rFonts w:eastAsia="Times New Roman"/>
          <w:color w:val="000000" w:themeColor="text1"/>
          <w:lang w:eastAsia="ru-RU"/>
        </w:rPr>
        <w:t xml:space="preserve"> перебування у сховищі /укритті та особисто ознайомити їх ,</w:t>
      </w:r>
      <w:r w:rsidR="00B87C2B">
        <w:rPr>
          <w:rFonts w:eastAsia="Times New Roman"/>
          <w:color w:val="000000" w:themeColor="text1"/>
          <w:lang w:eastAsia="ru-RU"/>
        </w:rPr>
        <w:t xml:space="preserve"> провести тренувальні навчання </w:t>
      </w:r>
    </w:p>
    <w:p w:rsidR="00543E50" w:rsidRPr="00B87C2B" w:rsidRDefault="009C5982" w:rsidP="009C5982">
      <w:pPr>
        <w:spacing w:after="360" w:line="240" w:lineRule="auto"/>
        <w:rPr>
          <w:rFonts w:eastAsia="Times New Roman"/>
          <w:color w:val="000000" w:themeColor="text1"/>
          <w:lang w:eastAsia="ru-RU"/>
        </w:rPr>
      </w:pPr>
      <w:r w:rsidRPr="00B87C2B">
        <w:rPr>
          <w:rFonts w:eastAsia="Times New Roman"/>
          <w:color w:val="000000" w:themeColor="text1"/>
          <w:lang w:eastAsia="ru-RU"/>
        </w:rPr>
        <w:t xml:space="preserve">3.2.3.розробляючи такі </w:t>
      </w:r>
      <w:r w:rsidR="00543E50" w:rsidRPr="00B87C2B">
        <w:rPr>
          <w:rFonts w:eastAsia="Times New Roman"/>
          <w:color w:val="000000" w:themeColor="text1"/>
          <w:lang w:eastAsia="ru-RU"/>
        </w:rPr>
        <w:t>документ</w:t>
      </w:r>
      <w:r w:rsidRPr="00B87C2B">
        <w:rPr>
          <w:rFonts w:eastAsia="Times New Roman"/>
          <w:color w:val="000000" w:themeColor="text1"/>
          <w:lang w:eastAsia="ru-RU"/>
        </w:rPr>
        <w:t>и врахувати особливості</w:t>
      </w:r>
      <w:r w:rsidR="00543E50" w:rsidRPr="00B87C2B">
        <w:rPr>
          <w:rFonts w:eastAsia="Times New Roman"/>
          <w:color w:val="000000" w:themeColor="text1"/>
          <w:lang w:eastAsia="ru-RU"/>
        </w:rPr>
        <w:t xml:space="preserve"> ро</w:t>
      </w:r>
      <w:r w:rsidRPr="00B87C2B">
        <w:rPr>
          <w:rFonts w:eastAsia="Times New Roman"/>
          <w:color w:val="000000" w:themeColor="text1"/>
          <w:lang w:eastAsia="ru-RU"/>
        </w:rPr>
        <w:t xml:space="preserve">зміщення закладу </w:t>
      </w:r>
      <w:r w:rsidR="00543E50" w:rsidRPr="00B87C2B">
        <w:rPr>
          <w:rFonts w:eastAsia="Times New Roman"/>
          <w:color w:val="000000" w:themeColor="text1"/>
          <w:lang w:eastAsia="ru-RU"/>
        </w:rPr>
        <w:t>, характеристиками та</w:t>
      </w:r>
      <w:r w:rsidRPr="00B87C2B">
        <w:rPr>
          <w:rFonts w:eastAsia="Times New Roman"/>
          <w:color w:val="000000" w:themeColor="text1"/>
          <w:lang w:eastAsia="ru-RU"/>
        </w:rPr>
        <w:t xml:space="preserve"> архітектурними особливостями </w:t>
      </w:r>
      <w:r w:rsidR="00543E50" w:rsidRPr="00B87C2B">
        <w:rPr>
          <w:rFonts w:eastAsia="Times New Roman"/>
          <w:color w:val="000000" w:themeColor="text1"/>
          <w:lang w:eastAsia="ru-RU"/>
        </w:rPr>
        <w:t xml:space="preserve"> будівлі, а разом з тим – ресурсами, формами організації освітнього процесу тощо.</w:t>
      </w:r>
    </w:p>
    <w:p w:rsidR="009C5982" w:rsidRPr="00B87C2B" w:rsidRDefault="009C5982" w:rsidP="009C5982">
      <w:pPr>
        <w:spacing w:after="360" w:line="240" w:lineRule="auto"/>
        <w:rPr>
          <w:rFonts w:eastAsia="Times New Roman"/>
          <w:color w:val="000000" w:themeColor="text1"/>
          <w:lang w:eastAsia="ru-RU"/>
        </w:rPr>
      </w:pPr>
      <w:r w:rsidRPr="00B87C2B">
        <w:rPr>
          <w:rFonts w:eastAsia="Times New Roman"/>
          <w:color w:val="000000" w:themeColor="text1"/>
          <w:lang w:eastAsia="ru-RU"/>
        </w:rPr>
        <w:t>3.2.4.</w:t>
      </w:r>
      <w:r w:rsidR="00543E50" w:rsidRPr="00B87C2B">
        <w:rPr>
          <w:rFonts w:eastAsia="Times New Roman"/>
          <w:color w:val="000000" w:themeColor="text1"/>
          <w:lang w:eastAsia="ru-RU"/>
        </w:rPr>
        <w:t>Протокол безпеки має відповідати загальним рекомендаціям ДСНС.</w:t>
      </w:r>
    </w:p>
    <w:p w:rsidR="009C5982" w:rsidRPr="00B87C2B" w:rsidRDefault="009C5982" w:rsidP="009C5982">
      <w:pPr>
        <w:spacing w:after="360" w:line="240" w:lineRule="auto"/>
        <w:rPr>
          <w:rFonts w:eastAsia="Times New Roman"/>
          <w:color w:val="000000" w:themeColor="text1"/>
          <w:lang w:eastAsia="ru-RU"/>
        </w:rPr>
      </w:pPr>
      <w:r w:rsidRPr="00B87C2B">
        <w:rPr>
          <w:rFonts w:eastAsia="Times New Roman"/>
          <w:color w:val="000000" w:themeColor="text1"/>
          <w:lang w:eastAsia="ru-RU"/>
        </w:rPr>
        <w:t>3.2.5.</w:t>
      </w:r>
      <w:r w:rsidR="00543E50" w:rsidRPr="00B87C2B">
        <w:rPr>
          <w:rFonts w:eastAsia="Times New Roman"/>
          <w:color w:val="000000" w:themeColor="text1"/>
          <w:lang w:eastAsia="ru-RU"/>
        </w:rPr>
        <w:t>До р</w:t>
      </w:r>
      <w:r w:rsidRPr="00B87C2B">
        <w:rPr>
          <w:rFonts w:eastAsia="Times New Roman"/>
          <w:color w:val="000000" w:themeColor="text1"/>
          <w:lang w:eastAsia="ru-RU"/>
        </w:rPr>
        <w:t xml:space="preserve">озробки протоколів безпеки </w:t>
      </w:r>
      <w:r w:rsidR="00543E50" w:rsidRPr="00B87C2B">
        <w:rPr>
          <w:rFonts w:eastAsia="Times New Roman"/>
          <w:color w:val="000000" w:themeColor="text1"/>
          <w:lang w:eastAsia="ru-RU"/>
        </w:rPr>
        <w:t>залучити педагогів. Це дозволить сформувати спільне бачення та прийня</w:t>
      </w:r>
      <w:r w:rsidRPr="00B87C2B">
        <w:rPr>
          <w:rFonts w:eastAsia="Times New Roman"/>
          <w:color w:val="000000" w:themeColor="text1"/>
          <w:lang w:eastAsia="ru-RU"/>
        </w:rPr>
        <w:t>ття рішення</w:t>
      </w:r>
    </w:p>
    <w:p w:rsidR="00543E50" w:rsidRPr="00B87C2B" w:rsidRDefault="00543E50" w:rsidP="009C5982">
      <w:pPr>
        <w:spacing w:after="360" w:line="240" w:lineRule="auto"/>
        <w:rPr>
          <w:rFonts w:eastAsia="Times New Roman"/>
          <w:color w:val="000000" w:themeColor="text1"/>
          <w:lang w:eastAsia="ru-RU"/>
        </w:rPr>
      </w:pPr>
      <w:r w:rsidRPr="00B87C2B">
        <w:rPr>
          <w:rFonts w:eastAsia="Times New Roman"/>
          <w:color w:val="000000" w:themeColor="text1"/>
          <w:lang w:eastAsia="ru-RU"/>
        </w:rPr>
        <w:t xml:space="preserve"> </w:t>
      </w:r>
      <w:r w:rsidR="009C5982" w:rsidRPr="00B87C2B">
        <w:rPr>
          <w:rFonts w:eastAsia="Times New Roman"/>
          <w:color w:val="000000" w:themeColor="text1"/>
          <w:lang w:eastAsia="ru-RU"/>
        </w:rPr>
        <w:t xml:space="preserve">3.2.6.Формулювати </w:t>
      </w:r>
      <w:r w:rsidRPr="00B87C2B">
        <w:rPr>
          <w:rFonts w:eastAsia="Times New Roman"/>
          <w:color w:val="000000" w:themeColor="text1"/>
          <w:lang w:eastAsia="ru-RU"/>
        </w:rPr>
        <w:t>тексти у протоколах безпеки з ро</w:t>
      </w:r>
      <w:r w:rsidR="009C5982" w:rsidRPr="00B87C2B">
        <w:rPr>
          <w:rFonts w:eastAsia="Times New Roman"/>
          <w:color w:val="000000" w:themeColor="text1"/>
          <w:lang w:eastAsia="ru-RU"/>
        </w:rPr>
        <w:t>зрахунку на сприйняття їх здобувачами освіти. Використовати</w:t>
      </w:r>
      <w:r w:rsidRPr="00B87C2B">
        <w:rPr>
          <w:rFonts w:eastAsia="Times New Roman"/>
          <w:color w:val="000000" w:themeColor="text1"/>
          <w:lang w:eastAsia="ru-RU"/>
        </w:rPr>
        <w:t xml:space="preserve"> лаконічні та чіткі речення: “Візьми свій наплічник”, “Візьми свій одяг”, “</w:t>
      </w:r>
      <w:r w:rsidR="009C5982" w:rsidRPr="00B87C2B">
        <w:rPr>
          <w:rFonts w:eastAsia="Times New Roman"/>
          <w:color w:val="000000" w:themeColor="text1"/>
          <w:lang w:eastAsia="ru-RU"/>
        </w:rPr>
        <w:t xml:space="preserve">Стеж за вказівками педагога </w:t>
      </w:r>
      <w:r w:rsidRPr="00B87C2B">
        <w:rPr>
          <w:rFonts w:eastAsia="Times New Roman"/>
          <w:color w:val="000000" w:themeColor="text1"/>
          <w:lang w:eastAsia="ru-RU"/>
        </w:rPr>
        <w:t>і приготуйся виходити”, “Не штовхайся”, “Не біжи”, “Йди швидким кроком, але тримайся своєї групи”, “Допоможи тому, хто спіткнувся чи впав”.</w:t>
      </w:r>
    </w:p>
    <w:p w:rsidR="00543E50" w:rsidRPr="00B87C2B" w:rsidRDefault="009C5982" w:rsidP="00543E50">
      <w:pPr>
        <w:spacing w:after="288" w:line="240" w:lineRule="auto"/>
        <w:rPr>
          <w:rFonts w:ascii="Arial" w:eastAsia="Times New Roman" w:hAnsi="Arial" w:cs="Arial"/>
          <w:b/>
          <w:color w:val="000000" w:themeColor="text1"/>
          <w:sz w:val="21"/>
          <w:szCs w:val="21"/>
          <w:lang w:eastAsia="ru-RU"/>
        </w:rPr>
      </w:pPr>
      <w:r w:rsidRPr="00B87C2B">
        <w:rPr>
          <w:rFonts w:ascii="Arial" w:eastAsia="Times New Roman" w:hAnsi="Arial" w:cs="Arial"/>
          <w:b/>
          <w:color w:val="000000" w:themeColor="text1"/>
          <w:sz w:val="21"/>
          <w:szCs w:val="21"/>
          <w:lang w:eastAsia="ru-RU"/>
        </w:rPr>
        <w:t>Додатки:</w:t>
      </w:r>
    </w:p>
    <w:p w:rsidR="00543E50" w:rsidRPr="00B87C2B" w:rsidRDefault="009C5982" w:rsidP="009C5982">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1.Алгоритм дій для педагогічного працівника</w:t>
      </w:r>
      <w:r w:rsidR="00543E50" w:rsidRPr="00B87C2B">
        <w:rPr>
          <w:rFonts w:ascii="Arial" w:eastAsia="Times New Roman" w:hAnsi="Arial" w:cs="Arial"/>
          <w:color w:val="000000" w:themeColor="text1"/>
          <w:sz w:val="21"/>
          <w:szCs w:val="21"/>
          <w:lang w:eastAsia="ru-RU"/>
        </w:rPr>
        <w:t xml:space="preserve"> під час сигналу “Повітряна тривога”, розроблений </w:t>
      </w:r>
      <w:hyperlink r:id="rId7" w:tgtFrame="_blank" w:history="1">
        <w:r w:rsidR="00543E50" w:rsidRPr="00B87C2B">
          <w:rPr>
            <w:rFonts w:ascii="Arial" w:eastAsia="Times New Roman" w:hAnsi="Arial" w:cs="Arial"/>
            <w:color w:val="000000" w:themeColor="text1"/>
            <w:sz w:val="21"/>
            <w:szCs w:val="21"/>
            <w:u w:val="single"/>
            <w:lang w:eastAsia="ru-RU"/>
          </w:rPr>
          <w:t>Міністерством освіти і науки України</w:t>
        </w:r>
      </w:hyperlink>
      <w:r w:rsidR="00543E50" w:rsidRPr="00B87C2B">
        <w:rPr>
          <w:rFonts w:ascii="Arial" w:eastAsia="Times New Roman" w:hAnsi="Arial" w:cs="Arial"/>
          <w:color w:val="000000" w:themeColor="text1"/>
          <w:sz w:val="21"/>
          <w:szCs w:val="21"/>
          <w:lang w:eastAsia="ru-RU"/>
        </w:rPr>
        <w:t>.</w:t>
      </w:r>
    </w:p>
    <w:p w:rsidR="00543E50" w:rsidRPr="00B87C2B" w:rsidRDefault="009C5982" w:rsidP="009C5982">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2.</w:t>
      </w:r>
      <w:r w:rsidR="00543E50" w:rsidRPr="00B87C2B">
        <w:rPr>
          <w:rFonts w:ascii="Arial" w:eastAsia="Times New Roman" w:hAnsi="Arial" w:cs="Arial"/>
          <w:color w:val="000000" w:themeColor="text1"/>
          <w:sz w:val="21"/>
          <w:szCs w:val="21"/>
          <w:lang w:eastAsia="ru-RU"/>
        </w:rPr>
        <w:t>Алгоритми дій для дітей під час сигналу “повітряна тривога”, розроблені у </w:t>
      </w:r>
      <w:hyperlink r:id="rId8" w:tgtFrame="_blank" w:history="1">
        <w:r w:rsidR="00543E50" w:rsidRPr="00B87C2B">
          <w:rPr>
            <w:rFonts w:ascii="Arial" w:eastAsia="Times New Roman" w:hAnsi="Arial" w:cs="Arial"/>
            <w:color w:val="000000" w:themeColor="text1"/>
            <w:sz w:val="21"/>
            <w:szCs w:val="21"/>
            <w:u w:val="single"/>
            <w:lang w:eastAsia="ru-RU"/>
          </w:rPr>
          <w:t>Вінницькому ліцеї №29.</w:t>
        </w:r>
      </w:hyperlink>
    </w:p>
    <w:p w:rsidR="00543E50" w:rsidRPr="00B87C2B" w:rsidRDefault="009C5982" w:rsidP="00543E50">
      <w:pPr>
        <w:spacing w:after="240" w:line="240" w:lineRule="auto"/>
        <w:outlineLvl w:val="2"/>
        <w:rPr>
          <w:rFonts w:ascii="Arial" w:eastAsia="Times New Roman" w:hAnsi="Arial" w:cs="Arial"/>
          <w:b/>
          <w:bCs/>
          <w:color w:val="000000" w:themeColor="text1"/>
          <w:sz w:val="27"/>
          <w:szCs w:val="27"/>
          <w:lang w:eastAsia="ru-RU"/>
        </w:rPr>
      </w:pPr>
      <w:r w:rsidRPr="00B87C2B">
        <w:rPr>
          <w:rFonts w:ascii="Arial" w:eastAsia="Times New Roman" w:hAnsi="Arial" w:cs="Arial"/>
          <w:b/>
          <w:bCs/>
          <w:color w:val="000000" w:themeColor="text1"/>
          <w:sz w:val="27"/>
          <w:szCs w:val="27"/>
          <w:lang w:eastAsia="ru-RU"/>
        </w:rPr>
        <w:t xml:space="preserve">4.Проведення  щоденного </w:t>
      </w:r>
      <w:r w:rsidR="00543E50" w:rsidRPr="00B87C2B">
        <w:rPr>
          <w:rFonts w:ascii="Arial" w:eastAsia="Times New Roman" w:hAnsi="Arial" w:cs="Arial"/>
          <w:b/>
          <w:bCs/>
          <w:color w:val="000000" w:themeColor="text1"/>
          <w:sz w:val="27"/>
          <w:szCs w:val="27"/>
          <w:lang w:eastAsia="ru-RU"/>
        </w:rPr>
        <w:t xml:space="preserve"> інформування/інструктажі</w:t>
      </w:r>
      <w:r w:rsidRPr="00B87C2B">
        <w:rPr>
          <w:rFonts w:ascii="Arial" w:eastAsia="Times New Roman" w:hAnsi="Arial" w:cs="Arial"/>
          <w:b/>
          <w:bCs/>
          <w:color w:val="000000" w:themeColor="text1"/>
          <w:sz w:val="27"/>
          <w:szCs w:val="27"/>
          <w:lang w:eastAsia="ru-RU"/>
        </w:rPr>
        <w:t>в</w:t>
      </w:r>
      <w:r w:rsidR="00543E50" w:rsidRPr="00B87C2B">
        <w:rPr>
          <w:rFonts w:ascii="Arial" w:eastAsia="Times New Roman" w:hAnsi="Arial" w:cs="Arial"/>
          <w:b/>
          <w:bCs/>
          <w:color w:val="000000" w:themeColor="text1"/>
          <w:sz w:val="27"/>
          <w:szCs w:val="27"/>
          <w:lang w:eastAsia="ru-RU"/>
        </w:rPr>
        <w:t xml:space="preserve"> </w:t>
      </w:r>
      <w:r w:rsidRPr="00B87C2B">
        <w:rPr>
          <w:rFonts w:ascii="Arial" w:eastAsia="Times New Roman" w:hAnsi="Arial" w:cs="Arial"/>
          <w:b/>
          <w:bCs/>
          <w:color w:val="000000" w:themeColor="text1"/>
          <w:sz w:val="27"/>
          <w:szCs w:val="27"/>
          <w:lang w:eastAsia="ru-RU"/>
        </w:rPr>
        <w:t>щодо протоколів безпеки зі здобувачами освіти</w:t>
      </w:r>
    </w:p>
    <w:p w:rsidR="00543E50" w:rsidRPr="00B87C2B" w:rsidRDefault="009C5982"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lastRenderedPageBreak/>
        <w:t xml:space="preserve">Забезпечувати </w:t>
      </w:r>
      <w:r w:rsidR="00543E50" w:rsidRPr="00B87C2B">
        <w:rPr>
          <w:rFonts w:ascii="Arial" w:eastAsia="Times New Roman" w:hAnsi="Arial" w:cs="Arial"/>
          <w:color w:val="000000" w:themeColor="text1"/>
          <w:sz w:val="21"/>
          <w:szCs w:val="21"/>
          <w:lang w:eastAsia="ru-RU"/>
        </w:rPr>
        <w:t xml:space="preserve"> дві умови:</w:t>
      </w:r>
    </w:p>
    <w:p w:rsidR="00543E50" w:rsidRPr="00B87C2B" w:rsidRDefault="009C5982" w:rsidP="009C5982">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4.1.Учні</w:t>
      </w:r>
      <w:r w:rsidR="00543E50" w:rsidRPr="00B87C2B">
        <w:rPr>
          <w:rFonts w:ascii="Arial" w:eastAsia="Times New Roman" w:hAnsi="Arial" w:cs="Arial"/>
          <w:color w:val="000000" w:themeColor="text1"/>
          <w:sz w:val="21"/>
          <w:szCs w:val="21"/>
          <w:lang w:eastAsia="ru-RU"/>
        </w:rPr>
        <w:t xml:space="preserve"> розуміють правила.</w:t>
      </w:r>
    </w:p>
    <w:p w:rsidR="00543E50" w:rsidRPr="00B87C2B" w:rsidRDefault="009C5982" w:rsidP="001D3B3A">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4.2.</w:t>
      </w:r>
      <w:r w:rsidR="00543E50" w:rsidRPr="00B87C2B">
        <w:rPr>
          <w:rFonts w:ascii="Arial" w:eastAsia="Times New Roman" w:hAnsi="Arial" w:cs="Arial"/>
          <w:color w:val="000000" w:themeColor="text1"/>
          <w:sz w:val="21"/>
          <w:szCs w:val="21"/>
          <w:lang w:eastAsia="ru-RU"/>
        </w:rPr>
        <w:t xml:space="preserve">Правила </w:t>
      </w:r>
      <w:r w:rsidR="00DE6A37" w:rsidRPr="00B87C2B">
        <w:rPr>
          <w:rFonts w:ascii="Arial" w:eastAsia="Times New Roman" w:hAnsi="Arial" w:cs="Arial"/>
          <w:color w:val="000000" w:themeColor="text1"/>
          <w:sz w:val="21"/>
          <w:szCs w:val="21"/>
          <w:lang w:eastAsia="ru-RU"/>
        </w:rPr>
        <w:t>рутин</w:t>
      </w:r>
      <w:r w:rsidR="00543E50" w:rsidRPr="00B87C2B">
        <w:rPr>
          <w:rFonts w:ascii="Arial" w:eastAsia="Times New Roman" w:hAnsi="Arial" w:cs="Arial"/>
          <w:color w:val="000000" w:themeColor="text1"/>
          <w:sz w:val="21"/>
          <w:szCs w:val="21"/>
          <w:lang w:eastAsia="ru-RU"/>
        </w:rPr>
        <w:t>о повтор</w:t>
      </w:r>
      <w:r w:rsidRPr="00B87C2B">
        <w:rPr>
          <w:rFonts w:ascii="Arial" w:eastAsia="Times New Roman" w:hAnsi="Arial" w:cs="Arial"/>
          <w:color w:val="000000" w:themeColor="text1"/>
          <w:sz w:val="21"/>
          <w:szCs w:val="21"/>
          <w:lang w:eastAsia="ru-RU"/>
        </w:rPr>
        <w:t xml:space="preserve">юються і проговорюються з учнями </w:t>
      </w:r>
      <w:r w:rsidR="00543E50" w:rsidRPr="00B87C2B">
        <w:rPr>
          <w:rFonts w:ascii="Arial" w:eastAsia="Times New Roman" w:hAnsi="Arial" w:cs="Arial"/>
          <w:color w:val="000000" w:themeColor="text1"/>
          <w:sz w:val="21"/>
          <w:szCs w:val="21"/>
          <w:lang w:eastAsia="ru-RU"/>
        </w:rPr>
        <w:t>щодня.</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В умовах воєнного стану і проведення освітнього процесу в очному або змішаному форматі важливо щоденно повторювати з учнями правила евакуації. Регулярності також потребують тренувальні евакуації. Навіть якщо при цьому втрачається навчальний час, в умовах реальної загрози безпеці учнів та педагогів роль таких </w:t>
      </w:r>
      <w:r w:rsidR="009C5982" w:rsidRPr="00B87C2B">
        <w:rPr>
          <w:rFonts w:ascii="Arial" w:eastAsia="Times New Roman" w:hAnsi="Arial" w:cs="Arial"/>
          <w:color w:val="000000" w:themeColor="text1"/>
          <w:sz w:val="21"/>
          <w:szCs w:val="21"/>
          <w:lang w:eastAsia="ru-RU"/>
        </w:rPr>
        <w:t>тренувань є надважливим</w:t>
      </w:r>
      <w:r w:rsidRPr="00B87C2B">
        <w:rPr>
          <w:rFonts w:ascii="Arial" w:eastAsia="Times New Roman" w:hAnsi="Arial" w:cs="Arial"/>
          <w:color w:val="000000" w:themeColor="text1"/>
          <w:sz w:val="21"/>
          <w:szCs w:val="21"/>
          <w:lang w:eastAsia="ru-RU"/>
        </w:rPr>
        <w:t>.</w:t>
      </w:r>
    </w:p>
    <w:p w:rsidR="00543E50" w:rsidRPr="00B87C2B" w:rsidRDefault="001D3B3A"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4.3.</w:t>
      </w:r>
      <w:r w:rsidR="00543E50" w:rsidRPr="00B87C2B">
        <w:rPr>
          <w:rFonts w:ascii="Arial" w:eastAsia="Times New Roman" w:hAnsi="Arial" w:cs="Arial"/>
          <w:color w:val="000000" w:themeColor="text1"/>
          <w:sz w:val="21"/>
          <w:szCs w:val="21"/>
          <w:lang w:eastAsia="ru-RU"/>
        </w:rPr>
        <w:t>Для учнів важливо мати відповіді на всі їхні запитання щодо безпеки та детально з ними роз</w:t>
      </w:r>
      <w:r w:rsidRPr="00B87C2B">
        <w:rPr>
          <w:rFonts w:ascii="Arial" w:eastAsia="Times New Roman" w:hAnsi="Arial" w:cs="Arial"/>
          <w:color w:val="000000" w:themeColor="text1"/>
          <w:sz w:val="21"/>
          <w:szCs w:val="21"/>
          <w:lang w:eastAsia="ru-RU"/>
        </w:rPr>
        <w:t>ібрати протокол/план евакуації ,</w:t>
      </w:r>
      <w:r w:rsidR="00543E50" w:rsidRPr="00B87C2B">
        <w:rPr>
          <w:rFonts w:ascii="Arial" w:eastAsia="Times New Roman" w:hAnsi="Arial" w:cs="Arial"/>
          <w:color w:val="000000" w:themeColor="text1"/>
          <w:sz w:val="21"/>
          <w:szCs w:val="21"/>
          <w:lang w:eastAsia="ru-RU"/>
        </w:rPr>
        <w:t>звернути увагу на те, що колективна безпека залежить від кожного, тому так важливо, щоб усі учні дотримувалися визначених правил.</w:t>
      </w:r>
    </w:p>
    <w:p w:rsidR="00543E50" w:rsidRPr="00B87C2B" w:rsidRDefault="001D3B3A"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4.4. При проведенні тренування  проаналізувати</w:t>
      </w:r>
      <w:r w:rsidR="00543E50" w:rsidRPr="00B87C2B">
        <w:rPr>
          <w:rFonts w:ascii="Arial" w:eastAsia="Times New Roman" w:hAnsi="Arial" w:cs="Arial"/>
          <w:color w:val="000000" w:themeColor="text1"/>
          <w:sz w:val="21"/>
          <w:szCs w:val="21"/>
          <w:lang w:eastAsia="ru-RU"/>
        </w:rPr>
        <w:t xml:space="preserve"> слабкі місця в плані евакуації, які можна виправити до настання можливих критичних ситуацій.</w:t>
      </w:r>
    </w:p>
    <w:p w:rsidR="00543E50" w:rsidRPr="00B87C2B" w:rsidRDefault="00445ADE" w:rsidP="00543E50">
      <w:pPr>
        <w:spacing w:after="240" w:line="240" w:lineRule="auto"/>
        <w:outlineLvl w:val="2"/>
        <w:rPr>
          <w:rFonts w:ascii="Arial" w:eastAsia="Times New Roman" w:hAnsi="Arial" w:cs="Arial"/>
          <w:b/>
          <w:bCs/>
          <w:color w:val="000000" w:themeColor="text1"/>
          <w:sz w:val="27"/>
          <w:szCs w:val="27"/>
          <w:lang w:eastAsia="ru-RU"/>
        </w:rPr>
      </w:pPr>
      <w:r w:rsidRPr="00B87C2B">
        <w:rPr>
          <w:rFonts w:ascii="Arial" w:eastAsia="Times New Roman" w:hAnsi="Arial" w:cs="Arial"/>
          <w:b/>
          <w:bCs/>
          <w:color w:val="000000" w:themeColor="text1"/>
          <w:sz w:val="27"/>
          <w:szCs w:val="27"/>
          <w:lang w:eastAsia="ru-RU"/>
        </w:rPr>
        <w:t xml:space="preserve">5.Інформування </w:t>
      </w:r>
      <w:r w:rsidR="00543E50" w:rsidRPr="00B87C2B">
        <w:rPr>
          <w:rFonts w:ascii="Arial" w:eastAsia="Times New Roman" w:hAnsi="Arial" w:cs="Arial"/>
          <w:b/>
          <w:bCs/>
          <w:color w:val="000000" w:themeColor="text1"/>
          <w:sz w:val="27"/>
          <w:szCs w:val="27"/>
          <w:lang w:eastAsia="ru-RU"/>
        </w:rPr>
        <w:t xml:space="preserve"> учнів про п</w:t>
      </w:r>
      <w:r w:rsidRPr="00B87C2B">
        <w:rPr>
          <w:rFonts w:ascii="Arial" w:eastAsia="Times New Roman" w:hAnsi="Arial" w:cs="Arial"/>
          <w:b/>
          <w:bCs/>
          <w:color w:val="000000" w:themeColor="text1"/>
          <w:sz w:val="27"/>
          <w:szCs w:val="27"/>
          <w:lang w:eastAsia="ru-RU"/>
        </w:rPr>
        <w:t>равила мінної безпеки, проведення</w:t>
      </w:r>
      <w:r w:rsidR="00543E50" w:rsidRPr="00B87C2B">
        <w:rPr>
          <w:rFonts w:ascii="Arial" w:eastAsia="Times New Roman" w:hAnsi="Arial" w:cs="Arial"/>
          <w:b/>
          <w:bCs/>
          <w:color w:val="000000" w:themeColor="text1"/>
          <w:sz w:val="27"/>
          <w:szCs w:val="27"/>
          <w:lang w:eastAsia="ru-RU"/>
        </w:rPr>
        <w:t xml:space="preserve"> заходи із залученням ДСНС</w:t>
      </w:r>
    </w:p>
    <w:p w:rsidR="00543E50" w:rsidRPr="00B87C2B" w:rsidRDefault="00445ADE"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Н</w:t>
      </w:r>
      <w:r w:rsidR="00543E50" w:rsidRPr="00B87C2B">
        <w:rPr>
          <w:rFonts w:ascii="Arial" w:eastAsia="Times New Roman" w:hAnsi="Arial" w:cs="Arial"/>
          <w:color w:val="000000" w:themeColor="text1"/>
          <w:sz w:val="21"/>
          <w:szCs w:val="21"/>
          <w:lang w:eastAsia="ru-RU"/>
        </w:rPr>
        <w:t>езалежно від то</w:t>
      </w:r>
      <w:r w:rsidRPr="00B87C2B">
        <w:rPr>
          <w:rFonts w:ascii="Arial" w:eastAsia="Times New Roman" w:hAnsi="Arial" w:cs="Arial"/>
          <w:color w:val="000000" w:themeColor="text1"/>
          <w:sz w:val="21"/>
          <w:szCs w:val="21"/>
          <w:lang w:eastAsia="ru-RU"/>
        </w:rPr>
        <w:t xml:space="preserve">го, в якому регіоні країни учні </w:t>
      </w:r>
      <w:r w:rsidR="00543E50" w:rsidRPr="00B87C2B">
        <w:rPr>
          <w:rFonts w:ascii="Arial" w:eastAsia="Times New Roman" w:hAnsi="Arial" w:cs="Arial"/>
          <w:color w:val="000000" w:themeColor="text1"/>
          <w:sz w:val="21"/>
          <w:szCs w:val="21"/>
          <w:lang w:eastAsia="ru-RU"/>
        </w:rPr>
        <w:t>перебувають, сьогодні важливо знати про правила поводження з вибухонебезпечними предметами.</w:t>
      </w:r>
    </w:p>
    <w:p w:rsidR="00543E50" w:rsidRPr="00B87C2B" w:rsidRDefault="00445ADE"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Використання </w:t>
      </w:r>
      <w:r w:rsidR="00543E50" w:rsidRPr="00B87C2B">
        <w:rPr>
          <w:rFonts w:ascii="Arial" w:eastAsia="Times New Roman" w:hAnsi="Arial" w:cs="Arial"/>
          <w:color w:val="000000" w:themeColor="text1"/>
          <w:sz w:val="21"/>
          <w:szCs w:val="21"/>
          <w:lang w:eastAsia="ru-RU"/>
        </w:rPr>
        <w:t xml:space="preserve"> матеріалів про те, яких правил потрібно дотримуватися:</w:t>
      </w:r>
    </w:p>
    <w:p w:rsidR="00543E50" w:rsidRPr="00B87C2B" w:rsidRDefault="00543E50" w:rsidP="00543E50">
      <w:pPr>
        <w:numPr>
          <w:ilvl w:val="0"/>
          <w:numId w:val="9"/>
        </w:numPr>
        <w:spacing w:after="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Пам’ятка: </w:t>
      </w:r>
      <w:hyperlink r:id="rId9" w:tgtFrame="_blank" w:history="1">
        <w:r w:rsidRPr="00B87C2B">
          <w:rPr>
            <w:rFonts w:ascii="Arial" w:eastAsia="Times New Roman" w:hAnsi="Arial" w:cs="Arial"/>
            <w:color w:val="000000" w:themeColor="text1"/>
            <w:sz w:val="21"/>
            <w:szCs w:val="21"/>
            <w:u w:val="single"/>
            <w:lang w:eastAsia="ru-RU"/>
          </w:rPr>
          <w:t>Мінна безпека. Що потрібно знати та виконувати</w:t>
        </w:r>
      </w:hyperlink>
      <w:r w:rsidRPr="00B87C2B">
        <w:rPr>
          <w:rFonts w:ascii="Arial" w:eastAsia="Times New Roman" w:hAnsi="Arial" w:cs="Arial"/>
          <w:color w:val="000000" w:themeColor="text1"/>
          <w:sz w:val="21"/>
          <w:szCs w:val="21"/>
          <w:lang w:eastAsia="ru-RU"/>
        </w:rPr>
        <w:t>.</w:t>
      </w:r>
      <w:r w:rsidR="00445ADE" w:rsidRPr="00B87C2B">
        <w:rPr>
          <w:rFonts w:ascii="Arial" w:eastAsia="Times New Roman" w:hAnsi="Arial" w:cs="Arial"/>
          <w:b/>
          <w:color w:val="000000" w:themeColor="text1"/>
          <w:sz w:val="21"/>
          <w:szCs w:val="21"/>
          <w:lang w:eastAsia="ru-RU"/>
        </w:rPr>
        <w:t>Додаток.</w:t>
      </w:r>
    </w:p>
    <w:p w:rsidR="00543E50" w:rsidRPr="00B87C2B" w:rsidRDefault="00445ADE"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 В</w:t>
      </w:r>
      <w:r w:rsidR="00543E50" w:rsidRPr="00B87C2B">
        <w:rPr>
          <w:rFonts w:ascii="Arial" w:eastAsia="Times New Roman" w:hAnsi="Arial" w:cs="Arial"/>
          <w:color w:val="000000" w:themeColor="text1"/>
          <w:sz w:val="21"/>
          <w:szCs w:val="21"/>
          <w:lang w:eastAsia="ru-RU"/>
        </w:rPr>
        <w:t>ключати актуальний матеріал щодо мінної безпеки у курс</w:t>
      </w:r>
      <w:r w:rsidRPr="00B87C2B">
        <w:rPr>
          <w:rFonts w:ascii="Arial" w:eastAsia="Times New Roman" w:hAnsi="Arial" w:cs="Arial"/>
          <w:color w:val="000000" w:themeColor="text1"/>
          <w:sz w:val="21"/>
          <w:szCs w:val="21"/>
          <w:lang w:eastAsia="ru-RU"/>
        </w:rPr>
        <w:t xml:space="preserve"> “Захист України” </w:t>
      </w:r>
      <w:r w:rsidR="00543E50" w:rsidRPr="00B87C2B">
        <w:rPr>
          <w:rFonts w:ascii="Arial" w:eastAsia="Times New Roman" w:hAnsi="Arial" w:cs="Arial"/>
          <w:color w:val="000000" w:themeColor="text1"/>
          <w:sz w:val="21"/>
          <w:szCs w:val="21"/>
          <w:lang w:eastAsia="ru-RU"/>
        </w:rPr>
        <w:t>.</w:t>
      </w:r>
    </w:p>
    <w:p w:rsidR="00543E50" w:rsidRPr="00B87C2B" w:rsidRDefault="00C441CD" w:rsidP="00543E50">
      <w:pPr>
        <w:spacing w:after="240" w:line="240" w:lineRule="auto"/>
        <w:outlineLvl w:val="2"/>
        <w:rPr>
          <w:rFonts w:ascii="Arial" w:eastAsia="Times New Roman" w:hAnsi="Arial" w:cs="Arial"/>
          <w:b/>
          <w:bCs/>
          <w:color w:val="000000" w:themeColor="text1"/>
          <w:sz w:val="27"/>
          <w:szCs w:val="27"/>
          <w:lang w:eastAsia="ru-RU"/>
        </w:rPr>
      </w:pPr>
      <w:r w:rsidRPr="00B87C2B">
        <w:rPr>
          <w:rFonts w:ascii="Arial" w:eastAsia="Times New Roman" w:hAnsi="Arial" w:cs="Arial"/>
          <w:b/>
          <w:bCs/>
          <w:color w:val="000000" w:themeColor="text1"/>
          <w:sz w:val="27"/>
          <w:szCs w:val="27"/>
          <w:lang w:eastAsia="ru-RU"/>
        </w:rPr>
        <w:t>6.</w:t>
      </w:r>
      <w:r w:rsidR="00543E50" w:rsidRPr="00B87C2B">
        <w:rPr>
          <w:rFonts w:ascii="Arial" w:eastAsia="Times New Roman" w:hAnsi="Arial" w:cs="Arial"/>
          <w:b/>
          <w:bCs/>
          <w:color w:val="000000" w:themeColor="text1"/>
          <w:sz w:val="27"/>
          <w:szCs w:val="27"/>
          <w:lang w:eastAsia="ru-RU"/>
        </w:rPr>
        <w:t>Забезпеч</w:t>
      </w:r>
      <w:r w:rsidRPr="00B87C2B">
        <w:rPr>
          <w:rFonts w:ascii="Arial" w:eastAsia="Times New Roman" w:hAnsi="Arial" w:cs="Arial"/>
          <w:b/>
          <w:bCs/>
          <w:color w:val="000000" w:themeColor="text1"/>
          <w:sz w:val="27"/>
          <w:szCs w:val="27"/>
          <w:lang w:eastAsia="ru-RU"/>
        </w:rPr>
        <w:t>ення проходження працівниками закладу</w:t>
      </w:r>
      <w:r w:rsidR="00543E50" w:rsidRPr="00B87C2B">
        <w:rPr>
          <w:rFonts w:ascii="Arial" w:eastAsia="Times New Roman" w:hAnsi="Arial" w:cs="Arial"/>
          <w:b/>
          <w:bCs/>
          <w:color w:val="000000" w:themeColor="text1"/>
          <w:sz w:val="27"/>
          <w:szCs w:val="27"/>
          <w:lang w:eastAsia="ru-RU"/>
        </w:rPr>
        <w:t xml:space="preserve"> навчань з надання першої невідкладної допомоги</w:t>
      </w:r>
    </w:p>
    <w:p w:rsidR="00543E50" w:rsidRPr="00B87C2B" w:rsidRDefault="00C441CD" w:rsidP="00543E50">
      <w:pPr>
        <w:spacing w:after="0" w:line="240" w:lineRule="auto"/>
        <w:rPr>
          <w:rFonts w:ascii="Arial" w:eastAsia="Times New Roman" w:hAnsi="Arial" w:cs="Arial"/>
          <w:b/>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Проведення тренінгів з першої допомоги </w:t>
      </w:r>
      <w:r w:rsidR="00543E50" w:rsidRPr="00B87C2B">
        <w:rPr>
          <w:rFonts w:ascii="Arial" w:eastAsia="Times New Roman" w:hAnsi="Arial" w:cs="Arial"/>
          <w:color w:val="000000" w:themeColor="text1"/>
          <w:sz w:val="21"/>
          <w:szCs w:val="21"/>
          <w:lang w:eastAsia="ru-RU"/>
        </w:rPr>
        <w:t xml:space="preserve"> проводить </w:t>
      </w:r>
      <w:hyperlink r:id="rId10" w:tgtFrame="_blank" w:history="1">
        <w:r w:rsidR="00543E50" w:rsidRPr="00B87C2B">
          <w:rPr>
            <w:rFonts w:ascii="Arial" w:eastAsia="Times New Roman" w:hAnsi="Arial" w:cs="Arial"/>
            <w:color w:val="000000" w:themeColor="text1"/>
            <w:sz w:val="21"/>
            <w:szCs w:val="21"/>
            <w:u w:val="single"/>
            <w:lang w:eastAsia="ru-RU"/>
          </w:rPr>
          <w:t>Ukrainian Paramedic Group</w:t>
        </w:r>
      </w:hyperlink>
      <w:r w:rsidR="00543E50" w:rsidRPr="00B87C2B">
        <w:rPr>
          <w:rFonts w:ascii="Arial" w:eastAsia="Times New Roman" w:hAnsi="Arial" w:cs="Arial"/>
          <w:color w:val="000000" w:themeColor="text1"/>
          <w:sz w:val="21"/>
          <w:szCs w:val="21"/>
          <w:lang w:eastAsia="ru-RU"/>
        </w:rPr>
        <w:t>.</w:t>
      </w:r>
      <w:r w:rsidRPr="00B87C2B">
        <w:rPr>
          <w:rFonts w:ascii="Arial" w:eastAsia="Times New Roman" w:hAnsi="Arial" w:cs="Arial"/>
          <w:b/>
          <w:color w:val="000000" w:themeColor="text1"/>
          <w:sz w:val="21"/>
          <w:szCs w:val="21"/>
          <w:lang w:eastAsia="ru-RU"/>
        </w:rPr>
        <w:t xml:space="preserve"> Додаток.</w:t>
      </w:r>
    </w:p>
    <w:p w:rsidR="00543E50" w:rsidRPr="00B87C2B" w:rsidRDefault="00C441CD" w:rsidP="00543E50">
      <w:pPr>
        <w:spacing w:after="240" w:line="240" w:lineRule="auto"/>
        <w:outlineLvl w:val="2"/>
        <w:rPr>
          <w:rFonts w:ascii="Arial" w:eastAsia="Times New Roman" w:hAnsi="Arial" w:cs="Arial"/>
          <w:b/>
          <w:bCs/>
          <w:color w:val="000000" w:themeColor="text1"/>
          <w:sz w:val="27"/>
          <w:szCs w:val="27"/>
          <w:lang w:eastAsia="ru-RU"/>
        </w:rPr>
      </w:pPr>
      <w:r w:rsidRPr="00B87C2B">
        <w:rPr>
          <w:rFonts w:ascii="Arial" w:eastAsia="Times New Roman" w:hAnsi="Arial" w:cs="Arial"/>
          <w:b/>
          <w:bCs/>
          <w:color w:val="000000" w:themeColor="text1"/>
          <w:sz w:val="27"/>
          <w:szCs w:val="27"/>
          <w:lang w:eastAsia="ru-RU"/>
        </w:rPr>
        <w:t>7.Підтримка</w:t>
      </w:r>
      <w:r w:rsidR="00543E50" w:rsidRPr="00B87C2B">
        <w:rPr>
          <w:rFonts w:ascii="Arial" w:eastAsia="Times New Roman" w:hAnsi="Arial" w:cs="Arial"/>
          <w:b/>
          <w:bCs/>
          <w:color w:val="000000" w:themeColor="text1"/>
          <w:sz w:val="27"/>
          <w:szCs w:val="27"/>
          <w:lang w:eastAsia="ru-RU"/>
        </w:rPr>
        <w:t xml:space="preserve"> проходження педагогічними працівниками психологічних тренінгів</w:t>
      </w:r>
    </w:p>
    <w:p w:rsidR="00543E50" w:rsidRPr="00B87C2B" w:rsidRDefault="000F7A89"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Особиста стійкість педагогів</w:t>
      </w:r>
      <w:r w:rsidR="00543E50" w:rsidRPr="00B87C2B">
        <w:rPr>
          <w:rFonts w:ascii="Arial" w:eastAsia="Times New Roman" w:hAnsi="Arial" w:cs="Arial"/>
          <w:color w:val="000000" w:themeColor="text1"/>
          <w:sz w:val="21"/>
          <w:szCs w:val="21"/>
          <w:lang w:eastAsia="ru-RU"/>
        </w:rPr>
        <w:t xml:space="preserve"> та вміння надати необхідну підтримку учням під час надзвичайних ситуацій воєнного характеру надважливі в умовах воєнного стану.</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Емоційний стан педагогів важливий також для якості викладання і якості результатів навчання учнів.</w:t>
      </w:r>
    </w:p>
    <w:p w:rsidR="00543E50" w:rsidRPr="00B87C2B" w:rsidRDefault="000F7A89"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Заходи управлінської діяльності:</w:t>
      </w:r>
      <w:r w:rsidR="00543E50" w:rsidRPr="00B87C2B">
        <w:rPr>
          <w:rFonts w:ascii="Arial" w:eastAsia="Times New Roman" w:hAnsi="Arial" w:cs="Arial"/>
          <w:color w:val="000000" w:themeColor="text1"/>
          <w:sz w:val="21"/>
          <w:szCs w:val="21"/>
          <w:lang w:eastAsia="ru-RU"/>
        </w:rPr>
        <w:t xml:space="preserve"> </w:t>
      </w:r>
    </w:p>
    <w:p w:rsidR="00543E50" w:rsidRPr="00B87C2B" w:rsidRDefault="00E8200A" w:rsidP="00E8200A">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7.1.</w:t>
      </w:r>
      <w:r w:rsidR="00543E50" w:rsidRPr="00B87C2B">
        <w:rPr>
          <w:rFonts w:ascii="Arial" w:eastAsia="Times New Roman" w:hAnsi="Arial" w:cs="Arial"/>
          <w:color w:val="000000" w:themeColor="text1"/>
          <w:sz w:val="21"/>
          <w:szCs w:val="21"/>
          <w:lang w:eastAsia="ru-RU"/>
        </w:rPr>
        <w:t>Директору важл</w:t>
      </w:r>
      <w:r w:rsidR="000F7A89" w:rsidRPr="00B87C2B">
        <w:rPr>
          <w:rFonts w:ascii="Arial" w:eastAsia="Times New Roman" w:hAnsi="Arial" w:cs="Arial"/>
          <w:color w:val="000000" w:themeColor="text1"/>
          <w:sz w:val="21"/>
          <w:szCs w:val="21"/>
          <w:lang w:eastAsia="ru-RU"/>
        </w:rPr>
        <w:t>иво знати, як почуваються педагогічні працівники</w:t>
      </w:r>
      <w:r w:rsidR="00543E50" w:rsidRPr="00B87C2B">
        <w:rPr>
          <w:rFonts w:ascii="Arial" w:eastAsia="Times New Roman" w:hAnsi="Arial" w:cs="Arial"/>
          <w:color w:val="000000" w:themeColor="text1"/>
          <w:sz w:val="21"/>
          <w:szCs w:val="21"/>
          <w:lang w:eastAsia="ru-RU"/>
        </w:rPr>
        <w:t>, яким є рівень тривожності кожного вчителя за свою безпеку, безпеку родини. Поцікавтесь, які найбільші для себе виклики вбачають педагоги на початку навчального року, де потребують підтримки, та що, на їхню думку, керівник міг би зробити, щоб підтримати колектив школи. Самопочуття педагогів відіграє значну роль у формуванні сприятливого освітнього середовища для учнів. Щоб зібрати цю інформацію, можна провести онлайн-опитування аноні</w:t>
      </w:r>
      <w:r w:rsidR="000F7A89" w:rsidRPr="00B87C2B">
        <w:rPr>
          <w:rFonts w:ascii="Arial" w:eastAsia="Times New Roman" w:hAnsi="Arial" w:cs="Arial"/>
          <w:color w:val="000000" w:themeColor="text1"/>
          <w:sz w:val="21"/>
          <w:szCs w:val="21"/>
          <w:lang w:eastAsia="ru-RU"/>
        </w:rPr>
        <w:t>мно або через особисті інтерв’ю.</w:t>
      </w:r>
      <w:r w:rsidR="00543E50" w:rsidRPr="00B87C2B">
        <w:rPr>
          <w:rFonts w:ascii="Arial" w:eastAsia="Times New Roman" w:hAnsi="Arial" w:cs="Arial"/>
          <w:color w:val="000000" w:themeColor="text1"/>
          <w:sz w:val="21"/>
          <w:szCs w:val="21"/>
          <w:lang w:eastAsia="ru-RU"/>
        </w:rPr>
        <w:t>. Такі о</w:t>
      </w:r>
      <w:r w:rsidR="000F7A89" w:rsidRPr="00B87C2B">
        <w:rPr>
          <w:rFonts w:ascii="Arial" w:eastAsia="Times New Roman" w:hAnsi="Arial" w:cs="Arial"/>
          <w:color w:val="000000" w:themeColor="text1"/>
          <w:sz w:val="21"/>
          <w:szCs w:val="21"/>
          <w:lang w:eastAsia="ru-RU"/>
        </w:rPr>
        <w:t>питування дадуть директору закладу</w:t>
      </w:r>
      <w:r w:rsidR="00543E50" w:rsidRPr="00B87C2B">
        <w:rPr>
          <w:rFonts w:ascii="Arial" w:eastAsia="Times New Roman" w:hAnsi="Arial" w:cs="Arial"/>
          <w:color w:val="000000" w:themeColor="text1"/>
          <w:sz w:val="21"/>
          <w:szCs w:val="21"/>
          <w:lang w:eastAsia="ru-RU"/>
        </w:rPr>
        <w:t xml:space="preserve"> розуміння, яку допомогу потрібно шукати зовні, а що можна зробити самостійно для культивування максимального комфортного середовища.</w:t>
      </w:r>
    </w:p>
    <w:p w:rsidR="00543E50" w:rsidRPr="00B87C2B" w:rsidRDefault="00E8200A" w:rsidP="00E8200A">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7.2.Враховуючи </w:t>
      </w:r>
      <w:r w:rsidR="00543E50" w:rsidRPr="00B87C2B">
        <w:rPr>
          <w:rFonts w:ascii="Arial" w:eastAsia="Times New Roman" w:hAnsi="Arial" w:cs="Arial"/>
          <w:color w:val="000000" w:themeColor="text1"/>
          <w:sz w:val="21"/>
          <w:szCs w:val="21"/>
          <w:lang w:eastAsia="ru-RU"/>
        </w:rPr>
        <w:t> </w:t>
      </w:r>
      <w:hyperlink r:id="rId11" w:tgtFrame="_blank" w:history="1">
        <w:r w:rsidR="00543E50" w:rsidRPr="00B87C2B">
          <w:rPr>
            <w:rFonts w:ascii="Arial" w:eastAsia="Times New Roman" w:hAnsi="Arial" w:cs="Arial"/>
            <w:color w:val="000000" w:themeColor="text1"/>
            <w:sz w:val="21"/>
            <w:szCs w:val="21"/>
            <w:u w:val="single"/>
            <w:lang w:eastAsia="ru-RU"/>
          </w:rPr>
          <w:t xml:space="preserve"> дослідження добробуту (well being)</w:t>
        </w:r>
      </w:hyperlink>
      <w:r w:rsidRPr="00B87C2B">
        <w:rPr>
          <w:rFonts w:ascii="Arial" w:eastAsia="Times New Roman" w:hAnsi="Arial" w:cs="Arial"/>
          <w:color w:val="000000" w:themeColor="text1"/>
          <w:sz w:val="21"/>
          <w:szCs w:val="21"/>
          <w:lang w:eastAsia="ru-RU"/>
        </w:rPr>
        <w:t> </w:t>
      </w:r>
      <w:r w:rsidR="00543E50" w:rsidRPr="00B87C2B">
        <w:rPr>
          <w:rFonts w:ascii="Arial" w:eastAsia="Times New Roman" w:hAnsi="Arial" w:cs="Arial"/>
          <w:color w:val="000000" w:themeColor="text1"/>
          <w:sz w:val="21"/>
          <w:szCs w:val="21"/>
          <w:lang w:eastAsia="ru-RU"/>
        </w:rPr>
        <w:t xml:space="preserve"> у зонах конфліктів та бойових дій, – найвищий рівень стресу, професійне вигорання пережи</w:t>
      </w:r>
      <w:r w:rsidRPr="00B87C2B">
        <w:rPr>
          <w:rFonts w:ascii="Arial" w:eastAsia="Times New Roman" w:hAnsi="Arial" w:cs="Arial"/>
          <w:color w:val="000000" w:themeColor="text1"/>
          <w:sz w:val="21"/>
          <w:szCs w:val="21"/>
          <w:lang w:eastAsia="ru-RU"/>
        </w:rPr>
        <w:t xml:space="preserve">вають найменш досвідчені педагоги,що впливає на результати педагогічної діяльності. </w:t>
      </w:r>
      <w:r w:rsidR="00543E50" w:rsidRPr="00B87C2B">
        <w:rPr>
          <w:rFonts w:ascii="Arial" w:eastAsia="Times New Roman" w:hAnsi="Arial" w:cs="Arial"/>
          <w:color w:val="000000" w:themeColor="text1"/>
          <w:sz w:val="21"/>
          <w:szCs w:val="21"/>
          <w:lang w:eastAsia="ru-RU"/>
        </w:rPr>
        <w:t xml:space="preserve"> Тому керівнику, маючи результати опитувань щодо добробуту і с</w:t>
      </w:r>
      <w:r w:rsidRPr="00B87C2B">
        <w:rPr>
          <w:rFonts w:ascii="Arial" w:eastAsia="Times New Roman" w:hAnsi="Arial" w:cs="Arial"/>
          <w:color w:val="000000" w:themeColor="text1"/>
          <w:sz w:val="21"/>
          <w:szCs w:val="21"/>
          <w:lang w:eastAsia="ru-RU"/>
        </w:rPr>
        <w:t xml:space="preserve">амопочуття педагогів </w:t>
      </w:r>
      <w:r w:rsidR="00543E50" w:rsidRPr="00B87C2B">
        <w:rPr>
          <w:rFonts w:ascii="Arial" w:eastAsia="Times New Roman" w:hAnsi="Arial" w:cs="Arial"/>
          <w:color w:val="000000" w:themeColor="text1"/>
          <w:sz w:val="21"/>
          <w:szCs w:val="21"/>
          <w:lang w:eastAsia="ru-RU"/>
        </w:rPr>
        <w:t>, варто звернути увагу, чи не проявляються у закладі такі тенденції та запропонувати превентивну роботу/допомогу таким педагогам.</w:t>
      </w:r>
    </w:p>
    <w:p w:rsidR="00543E50" w:rsidRPr="00B87C2B" w:rsidRDefault="00E8200A" w:rsidP="00E8200A">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7.3.</w:t>
      </w:r>
      <w:r w:rsidR="00543E50" w:rsidRPr="00B87C2B">
        <w:rPr>
          <w:rFonts w:ascii="Arial" w:eastAsia="Times New Roman" w:hAnsi="Arial" w:cs="Arial"/>
          <w:color w:val="000000" w:themeColor="text1"/>
          <w:sz w:val="21"/>
          <w:szCs w:val="21"/>
          <w:lang w:eastAsia="ru-RU"/>
        </w:rPr>
        <w:t>Важливо пам’ятати, що частина учнів можуть мати статус внутрішньо переміщених ос</w:t>
      </w:r>
      <w:r w:rsidRPr="00B87C2B">
        <w:rPr>
          <w:rFonts w:ascii="Arial" w:eastAsia="Times New Roman" w:hAnsi="Arial" w:cs="Arial"/>
          <w:color w:val="000000" w:themeColor="text1"/>
          <w:sz w:val="21"/>
          <w:szCs w:val="21"/>
          <w:lang w:eastAsia="ru-RU"/>
        </w:rPr>
        <w:t>іб. Тобто, окрім того, що педагогічні працівники</w:t>
      </w:r>
      <w:r w:rsidR="00970E49" w:rsidRPr="00B87C2B">
        <w:rPr>
          <w:rFonts w:ascii="Arial" w:eastAsia="Times New Roman" w:hAnsi="Arial" w:cs="Arial"/>
          <w:color w:val="000000" w:themeColor="text1"/>
          <w:sz w:val="21"/>
          <w:szCs w:val="21"/>
          <w:lang w:eastAsia="ru-RU"/>
        </w:rPr>
        <w:t xml:space="preserve"> </w:t>
      </w:r>
      <w:r w:rsidR="00543E50" w:rsidRPr="00B87C2B">
        <w:rPr>
          <w:rFonts w:ascii="Arial" w:eastAsia="Times New Roman" w:hAnsi="Arial" w:cs="Arial"/>
          <w:color w:val="000000" w:themeColor="text1"/>
          <w:sz w:val="21"/>
          <w:szCs w:val="21"/>
          <w:lang w:eastAsia="ru-RU"/>
        </w:rPr>
        <w:t xml:space="preserve"> забезпечують освітній процес, вони також мають створювати безпечне освітнє середовище, забезпечувати емоційні потреби учнів. Разом з тим, навчаючи внут</w:t>
      </w:r>
      <w:r w:rsidRPr="00B87C2B">
        <w:rPr>
          <w:rFonts w:ascii="Arial" w:eastAsia="Times New Roman" w:hAnsi="Arial" w:cs="Arial"/>
          <w:color w:val="000000" w:themeColor="text1"/>
          <w:sz w:val="21"/>
          <w:szCs w:val="21"/>
          <w:lang w:eastAsia="ru-RU"/>
        </w:rPr>
        <w:t>рішньо переміщених дітей, педагоги</w:t>
      </w:r>
      <w:r w:rsidR="00970E49" w:rsidRPr="00B87C2B">
        <w:rPr>
          <w:rFonts w:ascii="Arial" w:eastAsia="Times New Roman" w:hAnsi="Arial" w:cs="Arial"/>
          <w:color w:val="000000" w:themeColor="text1"/>
          <w:sz w:val="21"/>
          <w:szCs w:val="21"/>
          <w:lang w:eastAsia="ru-RU"/>
        </w:rPr>
        <w:t xml:space="preserve"> </w:t>
      </w:r>
      <w:r w:rsidR="00543E50" w:rsidRPr="00B87C2B">
        <w:rPr>
          <w:rFonts w:ascii="Arial" w:eastAsia="Times New Roman" w:hAnsi="Arial" w:cs="Arial"/>
          <w:color w:val="000000" w:themeColor="text1"/>
          <w:sz w:val="21"/>
          <w:szCs w:val="21"/>
          <w:lang w:eastAsia="ru-RU"/>
        </w:rPr>
        <w:t>і самі можуть мати статус ВПО, а отже, переживати ті ж труднощі,</w:t>
      </w:r>
      <w:r w:rsidRPr="00B87C2B">
        <w:rPr>
          <w:rFonts w:ascii="Arial" w:eastAsia="Times New Roman" w:hAnsi="Arial" w:cs="Arial"/>
          <w:color w:val="000000" w:themeColor="text1"/>
          <w:sz w:val="21"/>
          <w:szCs w:val="21"/>
          <w:lang w:eastAsia="ru-RU"/>
        </w:rPr>
        <w:t xml:space="preserve"> що й учні. Тому адміністрації</w:t>
      </w:r>
      <w:r w:rsidR="00543E50" w:rsidRPr="00B87C2B">
        <w:rPr>
          <w:rFonts w:ascii="Arial" w:eastAsia="Times New Roman" w:hAnsi="Arial" w:cs="Arial"/>
          <w:color w:val="000000" w:themeColor="text1"/>
          <w:sz w:val="21"/>
          <w:szCs w:val="21"/>
          <w:lang w:eastAsia="ru-RU"/>
        </w:rPr>
        <w:t xml:space="preserve"> важливо забезпечувати педагогам постійну психологічну підтримку, різноманітні тренінги від психологів: техніки управління стресом, саморегуляції, арттерапії тощо.</w:t>
      </w:r>
    </w:p>
    <w:p w:rsidR="00543E50" w:rsidRPr="00B87C2B" w:rsidRDefault="00E8200A" w:rsidP="00E8200A">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lastRenderedPageBreak/>
        <w:t>7.3.</w:t>
      </w:r>
      <w:r w:rsidR="00543E50" w:rsidRPr="00B87C2B">
        <w:rPr>
          <w:rFonts w:ascii="Arial" w:eastAsia="Times New Roman" w:hAnsi="Arial" w:cs="Arial"/>
          <w:color w:val="000000" w:themeColor="text1"/>
          <w:sz w:val="21"/>
          <w:szCs w:val="21"/>
          <w:lang w:eastAsia="ru-RU"/>
        </w:rPr>
        <w:t>Пошук можливостей для психологічної підтримки свого колективу – важливе завдання директора в умовах в</w:t>
      </w:r>
      <w:r w:rsidRPr="00B87C2B">
        <w:rPr>
          <w:rFonts w:ascii="Arial" w:eastAsia="Times New Roman" w:hAnsi="Arial" w:cs="Arial"/>
          <w:color w:val="000000" w:themeColor="text1"/>
          <w:sz w:val="21"/>
          <w:szCs w:val="21"/>
          <w:lang w:eastAsia="ru-RU"/>
        </w:rPr>
        <w:t>ійни.  Збільшувати час</w:t>
      </w:r>
      <w:r w:rsidR="00543E50" w:rsidRPr="00B87C2B">
        <w:rPr>
          <w:rFonts w:ascii="Arial" w:eastAsia="Times New Roman" w:hAnsi="Arial" w:cs="Arial"/>
          <w:color w:val="000000" w:themeColor="text1"/>
          <w:sz w:val="21"/>
          <w:szCs w:val="21"/>
          <w:lang w:eastAsia="ru-RU"/>
        </w:rPr>
        <w:t xml:space="preserve"> на спілкування між колегами – формування спільноти педагогів. Корисно, коли не лише професійні питання є предметом обговорень з колегами, а й почуття, переживання, страхи.</w:t>
      </w:r>
    </w:p>
    <w:p w:rsidR="00543E50" w:rsidRPr="00B87C2B" w:rsidRDefault="00E8200A" w:rsidP="00543E50">
      <w:pPr>
        <w:spacing w:after="240" w:line="240" w:lineRule="auto"/>
        <w:outlineLvl w:val="2"/>
        <w:rPr>
          <w:rFonts w:ascii="Arial" w:eastAsia="Times New Roman" w:hAnsi="Arial" w:cs="Arial"/>
          <w:b/>
          <w:bCs/>
          <w:color w:val="000000" w:themeColor="text1"/>
          <w:sz w:val="27"/>
          <w:szCs w:val="27"/>
          <w:lang w:eastAsia="ru-RU"/>
        </w:rPr>
      </w:pPr>
      <w:r w:rsidRPr="00B87C2B">
        <w:rPr>
          <w:rFonts w:ascii="Arial" w:eastAsia="Times New Roman" w:hAnsi="Arial" w:cs="Arial"/>
          <w:b/>
          <w:bCs/>
          <w:color w:val="000000" w:themeColor="text1"/>
          <w:sz w:val="27"/>
          <w:szCs w:val="27"/>
          <w:lang w:eastAsia="ru-RU"/>
        </w:rPr>
        <w:t>8.Налагодження  та підтримка партнерства</w:t>
      </w:r>
      <w:r w:rsidR="00543E50" w:rsidRPr="00B87C2B">
        <w:rPr>
          <w:rFonts w:ascii="Arial" w:eastAsia="Times New Roman" w:hAnsi="Arial" w:cs="Arial"/>
          <w:b/>
          <w:bCs/>
          <w:color w:val="000000" w:themeColor="text1"/>
          <w:sz w:val="27"/>
          <w:szCs w:val="27"/>
          <w:lang w:eastAsia="ru-RU"/>
        </w:rPr>
        <w:t xml:space="preserve"> з батьками</w:t>
      </w:r>
    </w:p>
    <w:p w:rsidR="00543E50" w:rsidRPr="00B87C2B" w:rsidRDefault="00E8200A"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8.1.При ухваленні</w:t>
      </w:r>
      <w:r w:rsidR="00543E50" w:rsidRPr="00B87C2B">
        <w:rPr>
          <w:rFonts w:ascii="Arial" w:eastAsia="Times New Roman" w:hAnsi="Arial" w:cs="Arial"/>
          <w:color w:val="000000" w:themeColor="text1"/>
          <w:sz w:val="21"/>
          <w:szCs w:val="21"/>
          <w:lang w:eastAsia="ru-RU"/>
        </w:rPr>
        <w:t xml:space="preserve"> рішення про проведення навчання очно чи у змішаному форматі, важливо оперативно та максимально повно донести цю інформацію до батьків. Вони ма</w:t>
      </w:r>
      <w:r w:rsidRPr="00B87C2B">
        <w:rPr>
          <w:rFonts w:ascii="Arial" w:eastAsia="Times New Roman" w:hAnsi="Arial" w:cs="Arial"/>
          <w:color w:val="000000" w:themeColor="text1"/>
          <w:sz w:val="21"/>
          <w:szCs w:val="21"/>
          <w:lang w:eastAsia="ru-RU"/>
        </w:rPr>
        <w:t xml:space="preserve">ють отримати від керівника </w:t>
      </w:r>
      <w:r w:rsidR="00543E50" w:rsidRPr="00B87C2B">
        <w:rPr>
          <w:rFonts w:ascii="Arial" w:eastAsia="Times New Roman" w:hAnsi="Arial" w:cs="Arial"/>
          <w:color w:val="000000" w:themeColor="text1"/>
          <w:sz w:val="21"/>
          <w:szCs w:val="21"/>
          <w:lang w:eastAsia="ru-RU"/>
        </w:rPr>
        <w:t xml:space="preserve"> інформацію про </w:t>
      </w:r>
      <w:r w:rsidRPr="00B87C2B">
        <w:rPr>
          <w:rFonts w:ascii="Arial" w:eastAsia="Times New Roman" w:hAnsi="Arial" w:cs="Arial"/>
          <w:color w:val="000000" w:themeColor="text1"/>
          <w:sz w:val="21"/>
          <w:szCs w:val="21"/>
          <w:lang w:eastAsia="ru-RU"/>
        </w:rPr>
        <w:t>наявність та стан укриття у закладі .</w:t>
      </w:r>
    </w:p>
    <w:p w:rsidR="00543E50" w:rsidRPr="00B87C2B" w:rsidRDefault="00E8200A" w:rsidP="001E70AD">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8.2.</w:t>
      </w:r>
      <w:r w:rsidR="00543E50" w:rsidRPr="00B87C2B">
        <w:rPr>
          <w:rFonts w:ascii="Arial" w:eastAsia="Times New Roman" w:hAnsi="Arial" w:cs="Arial"/>
          <w:color w:val="000000" w:themeColor="text1"/>
          <w:sz w:val="21"/>
          <w:szCs w:val="21"/>
          <w:lang w:eastAsia="ru-RU"/>
        </w:rPr>
        <w:t xml:space="preserve">Протоколи безпеки для випадків повітряної тривоги, евакуації до </w:t>
      </w:r>
      <w:r w:rsidRPr="00B87C2B">
        <w:rPr>
          <w:rFonts w:ascii="Arial" w:eastAsia="Times New Roman" w:hAnsi="Arial" w:cs="Arial"/>
          <w:color w:val="000000" w:themeColor="text1"/>
          <w:sz w:val="21"/>
          <w:szCs w:val="21"/>
          <w:lang w:eastAsia="ru-RU"/>
        </w:rPr>
        <w:t xml:space="preserve">укриття </w:t>
      </w:r>
      <w:r w:rsidR="00543E50" w:rsidRPr="00B87C2B">
        <w:rPr>
          <w:rFonts w:ascii="Arial" w:eastAsia="Times New Roman" w:hAnsi="Arial" w:cs="Arial"/>
          <w:color w:val="000000" w:themeColor="text1"/>
          <w:sz w:val="21"/>
          <w:szCs w:val="21"/>
          <w:lang w:eastAsia="ru-RU"/>
        </w:rPr>
        <w:t xml:space="preserve"> інформація, яку необхідно прокомунікувати із батька</w:t>
      </w:r>
      <w:r w:rsidR="001E70AD" w:rsidRPr="00B87C2B">
        <w:rPr>
          <w:rFonts w:ascii="Arial" w:eastAsia="Times New Roman" w:hAnsi="Arial" w:cs="Arial"/>
          <w:color w:val="000000" w:themeColor="text1"/>
          <w:sz w:val="21"/>
          <w:szCs w:val="21"/>
          <w:lang w:eastAsia="ru-RU"/>
        </w:rPr>
        <w:t>ми.</w:t>
      </w:r>
    </w:p>
    <w:p w:rsidR="001E70AD" w:rsidRPr="00B87C2B" w:rsidRDefault="001E70AD"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8.3.Спільно з батьками </w:t>
      </w:r>
      <w:r w:rsidR="00543E50" w:rsidRPr="00B87C2B">
        <w:rPr>
          <w:rFonts w:ascii="Arial" w:eastAsia="Times New Roman" w:hAnsi="Arial" w:cs="Arial"/>
          <w:color w:val="000000" w:themeColor="text1"/>
          <w:sz w:val="21"/>
          <w:szCs w:val="21"/>
          <w:lang w:eastAsia="ru-RU"/>
        </w:rPr>
        <w:t xml:space="preserve"> домовит</w:t>
      </w:r>
      <w:r w:rsidRPr="00B87C2B">
        <w:rPr>
          <w:rFonts w:ascii="Arial" w:eastAsia="Times New Roman" w:hAnsi="Arial" w:cs="Arial"/>
          <w:color w:val="000000" w:themeColor="text1"/>
          <w:sz w:val="21"/>
          <w:szCs w:val="21"/>
          <w:lang w:eastAsia="ru-RU"/>
        </w:rPr>
        <w:t xml:space="preserve">ися про додатковий вміст </w:t>
      </w:r>
      <w:r w:rsidR="00543E50" w:rsidRPr="00B87C2B">
        <w:rPr>
          <w:rFonts w:ascii="Arial" w:eastAsia="Times New Roman" w:hAnsi="Arial" w:cs="Arial"/>
          <w:color w:val="000000" w:themeColor="text1"/>
          <w:sz w:val="21"/>
          <w:szCs w:val="21"/>
          <w:lang w:eastAsia="ru-RU"/>
        </w:rPr>
        <w:t xml:space="preserve"> наплічника, окрім навчальних матеріалів. Наприклад, вода, перекус, необхідні ліки з інструкцією щодо того, як і коли їх потрібно прийм</w:t>
      </w:r>
      <w:r w:rsidRPr="00B87C2B">
        <w:rPr>
          <w:rFonts w:ascii="Arial" w:eastAsia="Times New Roman" w:hAnsi="Arial" w:cs="Arial"/>
          <w:color w:val="000000" w:themeColor="text1"/>
          <w:sz w:val="21"/>
          <w:szCs w:val="21"/>
          <w:lang w:eastAsia="ru-RU"/>
        </w:rPr>
        <w:t xml:space="preserve">ати, запискою з прізвищем та адресою </w:t>
      </w:r>
      <w:r w:rsidR="00543E50" w:rsidRPr="00B87C2B">
        <w:rPr>
          <w:rFonts w:ascii="Arial" w:eastAsia="Times New Roman" w:hAnsi="Arial" w:cs="Arial"/>
          <w:color w:val="000000" w:themeColor="text1"/>
          <w:sz w:val="21"/>
          <w:szCs w:val="21"/>
          <w:lang w:eastAsia="ru-RU"/>
        </w:rPr>
        <w:t>батьків, к</w:t>
      </w:r>
      <w:r w:rsidRPr="00B87C2B">
        <w:rPr>
          <w:rFonts w:ascii="Arial" w:eastAsia="Times New Roman" w:hAnsi="Arial" w:cs="Arial"/>
          <w:color w:val="000000" w:themeColor="text1"/>
          <w:sz w:val="21"/>
          <w:szCs w:val="21"/>
          <w:lang w:eastAsia="ru-RU"/>
        </w:rPr>
        <w:t xml:space="preserve">онтактними телефонами. </w:t>
      </w:r>
    </w:p>
    <w:p w:rsidR="00543E50" w:rsidRPr="00B87C2B" w:rsidRDefault="001E70AD"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8.4.Керівники навчальних груп повинні</w:t>
      </w:r>
      <w:r w:rsidR="00543E50" w:rsidRPr="00B87C2B">
        <w:rPr>
          <w:rFonts w:ascii="Arial" w:eastAsia="Times New Roman" w:hAnsi="Arial" w:cs="Arial"/>
          <w:color w:val="000000" w:themeColor="text1"/>
          <w:sz w:val="21"/>
          <w:szCs w:val="21"/>
          <w:lang w:eastAsia="ru-RU"/>
        </w:rPr>
        <w:t xml:space="preserve"> володіти максимально повною інформа</w:t>
      </w:r>
      <w:r w:rsidRPr="00B87C2B">
        <w:rPr>
          <w:rFonts w:ascii="Arial" w:eastAsia="Times New Roman" w:hAnsi="Arial" w:cs="Arial"/>
          <w:color w:val="000000" w:themeColor="text1"/>
          <w:sz w:val="21"/>
          <w:szCs w:val="21"/>
          <w:lang w:eastAsia="ru-RU"/>
        </w:rPr>
        <w:t>цією про особливі потреби учнів</w:t>
      </w:r>
      <w:r w:rsidR="00543E50" w:rsidRPr="00B87C2B">
        <w:rPr>
          <w:rFonts w:ascii="Arial" w:eastAsia="Times New Roman" w:hAnsi="Arial" w:cs="Arial"/>
          <w:color w:val="000000" w:themeColor="text1"/>
          <w:sz w:val="21"/>
          <w:szCs w:val="21"/>
          <w:lang w:eastAsia="ru-RU"/>
        </w:rPr>
        <w:t xml:space="preserve"> – можливі реакції на стрес, особливі ліки, які треба вживати, алергічні реакції.</w:t>
      </w:r>
    </w:p>
    <w:p w:rsidR="00543E50" w:rsidRPr="00B87C2B" w:rsidRDefault="00584277" w:rsidP="00543E50">
      <w:pPr>
        <w:spacing w:after="240" w:line="240" w:lineRule="auto"/>
        <w:outlineLvl w:val="2"/>
        <w:rPr>
          <w:rFonts w:ascii="Arial" w:eastAsia="Times New Roman" w:hAnsi="Arial" w:cs="Arial"/>
          <w:b/>
          <w:bCs/>
          <w:color w:val="000000" w:themeColor="text1"/>
          <w:sz w:val="27"/>
          <w:szCs w:val="27"/>
          <w:lang w:eastAsia="ru-RU"/>
        </w:rPr>
      </w:pPr>
      <w:r w:rsidRPr="00B87C2B">
        <w:rPr>
          <w:rFonts w:ascii="Arial" w:eastAsia="Times New Roman" w:hAnsi="Arial" w:cs="Arial"/>
          <w:b/>
          <w:bCs/>
          <w:color w:val="000000" w:themeColor="text1"/>
          <w:sz w:val="27"/>
          <w:szCs w:val="27"/>
          <w:lang w:eastAsia="ru-RU"/>
        </w:rPr>
        <w:t>9.Перегляд</w:t>
      </w:r>
      <w:r w:rsidR="00543E50" w:rsidRPr="00B87C2B">
        <w:rPr>
          <w:rFonts w:ascii="Arial" w:eastAsia="Times New Roman" w:hAnsi="Arial" w:cs="Arial"/>
          <w:b/>
          <w:bCs/>
          <w:color w:val="000000" w:themeColor="text1"/>
          <w:sz w:val="27"/>
          <w:szCs w:val="27"/>
          <w:lang w:eastAsia="ru-RU"/>
        </w:rPr>
        <w:t xml:space="preserve"> антибулінгов</w:t>
      </w:r>
      <w:r w:rsidRPr="00B87C2B">
        <w:rPr>
          <w:rFonts w:ascii="Arial" w:eastAsia="Times New Roman" w:hAnsi="Arial" w:cs="Arial"/>
          <w:b/>
          <w:bCs/>
          <w:color w:val="000000" w:themeColor="text1"/>
          <w:sz w:val="27"/>
          <w:szCs w:val="27"/>
          <w:lang w:eastAsia="ru-RU"/>
        </w:rPr>
        <w:t>ої</w:t>
      </w:r>
      <w:r w:rsidR="00543E50" w:rsidRPr="00B87C2B">
        <w:rPr>
          <w:rFonts w:ascii="Arial" w:eastAsia="Times New Roman" w:hAnsi="Arial" w:cs="Arial"/>
          <w:b/>
          <w:bCs/>
          <w:color w:val="000000" w:themeColor="text1"/>
          <w:sz w:val="27"/>
          <w:szCs w:val="27"/>
          <w:lang w:eastAsia="ru-RU"/>
        </w:rPr>
        <w:t xml:space="preserve"> політики</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Це особливо</w:t>
      </w:r>
      <w:r w:rsidR="00D850E2" w:rsidRPr="00B87C2B">
        <w:rPr>
          <w:rFonts w:ascii="Arial" w:eastAsia="Times New Roman" w:hAnsi="Arial" w:cs="Arial"/>
          <w:color w:val="000000" w:themeColor="text1"/>
          <w:sz w:val="21"/>
          <w:szCs w:val="21"/>
          <w:lang w:eastAsia="ru-RU"/>
        </w:rPr>
        <w:t xml:space="preserve"> актуально в зв’язку з навчанням здобувачів освіти з</w:t>
      </w:r>
      <w:r w:rsidRPr="00B87C2B">
        <w:rPr>
          <w:rFonts w:ascii="Arial" w:eastAsia="Times New Roman" w:hAnsi="Arial" w:cs="Arial"/>
          <w:color w:val="000000" w:themeColor="text1"/>
          <w:sz w:val="21"/>
          <w:szCs w:val="21"/>
          <w:lang w:eastAsia="ru-RU"/>
        </w:rPr>
        <w:t xml:space="preserve"> числа внутрішньо переміщених осіб.</w:t>
      </w:r>
    </w:p>
    <w:p w:rsidR="00543E50" w:rsidRPr="00B87C2B" w:rsidRDefault="00F7186D" w:rsidP="00F7186D">
      <w:pPr>
        <w:spacing w:after="36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9.1.</w:t>
      </w:r>
      <w:r w:rsidR="00543E50" w:rsidRPr="00B87C2B">
        <w:rPr>
          <w:rFonts w:ascii="Arial" w:eastAsia="Times New Roman" w:hAnsi="Arial" w:cs="Arial"/>
          <w:color w:val="000000" w:themeColor="text1"/>
          <w:sz w:val="21"/>
          <w:szCs w:val="21"/>
          <w:lang w:eastAsia="ru-RU"/>
        </w:rPr>
        <w:t>Частіше практикувати опитування серед учнів щодо відчуття психологічного комфорту у закладі (стосується в тому числі онлайнового середовища закладу, якщо освітній процес відбувається виключно дистанційно)</w:t>
      </w:r>
    </w:p>
    <w:p w:rsidR="00543E50" w:rsidRPr="00B87C2B" w:rsidRDefault="00F7186D" w:rsidP="00F7186D">
      <w:pPr>
        <w:spacing w:after="36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9.2.</w:t>
      </w:r>
      <w:r w:rsidR="00543E50" w:rsidRPr="00B87C2B">
        <w:rPr>
          <w:rFonts w:ascii="Arial" w:eastAsia="Times New Roman" w:hAnsi="Arial" w:cs="Arial"/>
          <w:color w:val="000000" w:themeColor="text1"/>
          <w:sz w:val="21"/>
          <w:szCs w:val="21"/>
          <w:lang w:eastAsia="ru-RU"/>
        </w:rPr>
        <w:t>Спонукати педагогів застосову</w:t>
      </w:r>
      <w:r w:rsidRPr="00B87C2B">
        <w:rPr>
          <w:rFonts w:ascii="Arial" w:eastAsia="Times New Roman" w:hAnsi="Arial" w:cs="Arial"/>
          <w:color w:val="000000" w:themeColor="text1"/>
          <w:sz w:val="21"/>
          <w:szCs w:val="21"/>
          <w:lang w:eastAsia="ru-RU"/>
        </w:rPr>
        <w:t>вати позитивне управління навчальною групою</w:t>
      </w:r>
      <w:r w:rsidR="00543E50" w:rsidRPr="00B87C2B">
        <w:rPr>
          <w:rFonts w:ascii="Arial" w:eastAsia="Times New Roman" w:hAnsi="Arial" w:cs="Arial"/>
          <w:color w:val="000000" w:themeColor="text1"/>
          <w:sz w:val="21"/>
          <w:szCs w:val="21"/>
          <w:lang w:eastAsia="ru-RU"/>
        </w:rPr>
        <w:t xml:space="preserve"> – уникати покарань, гучних зауважень, водночас впроваджуючи дуже чіткі правила для спілкування/поведінки під час навчання дистанційно та онлайн-уроків</w:t>
      </w:r>
    </w:p>
    <w:p w:rsidR="00543E50" w:rsidRPr="00B87C2B" w:rsidRDefault="00F7186D" w:rsidP="00F7186D">
      <w:pPr>
        <w:spacing w:after="36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9.3.</w:t>
      </w:r>
      <w:r w:rsidR="00543E50" w:rsidRPr="00B87C2B">
        <w:rPr>
          <w:rFonts w:ascii="Arial" w:eastAsia="Times New Roman" w:hAnsi="Arial" w:cs="Arial"/>
          <w:color w:val="000000" w:themeColor="text1"/>
          <w:sz w:val="21"/>
          <w:szCs w:val="21"/>
          <w:lang w:eastAsia="ru-RU"/>
        </w:rPr>
        <w:t>Сконцентрувати увагу у роботі з учнями щодо запобігання бул</w:t>
      </w:r>
      <w:r w:rsidRPr="00B87C2B">
        <w:rPr>
          <w:rFonts w:ascii="Arial" w:eastAsia="Times New Roman" w:hAnsi="Arial" w:cs="Arial"/>
          <w:color w:val="000000" w:themeColor="text1"/>
          <w:sz w:val="21"/>
          <w:szCs w:val="21"/>
          <w:lang w:eastAsia="ru-RU"/>
        </w:rPr>
        <w:t>інгу безпосередньо на освітній</w:t>
      </w:r>
      <w:r w:rsidR="00543E50" w:rsidRPr="00B87C2B">
        <w:rPr>
          <w:rFonts w:ascii="Arial" w:eastAsia="Times New Roman" w:hAnsi="Arial" w:cs="Arial"/>
          <w:color w:val="000000" w:themeColor="text1"/>
          <w:sz w:val="21"/>
          <w:szCs w:val="21"/>
          <w:lang w:eastAsia="ru-RU"/>
        </w:rPr>
        <w:t xml:space="preserve"> діяльності. Зокрема, педагоги можуть підбирати навчальні матеріали, з допомогою яких учні могли б навчатися вирішувати міжособистісні конфлікти у мирний спосіб, пропонувати ситуації, в яких учні можуть бути медіаторами при вирішенні конфліктних питань з однокласниками</w:t>
      </w:r>
    </w:p>
    <w:p w:rsidR="00543E50" w:rsidRPr="00B87C2B" w:rsidRDefault="00F7186D" w:rsidP="00F7186D">
      <w:pPr>
        <w:spacing w:after="360"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9.4.</w:t>
      </w:r>
      <w:r w:rsidR="00543E50" w:rsidRPr="00B87C2B">
        <w:rPr>
          <w:rFonts w:ascii="Arial" w:eastAsia="Times New Roman" w:hAnsi="Arial" w:cs="Arial"/>
          <w:color w:val="000000" w:themeColor="text1"/>
          <w:sz w:val="21"/>
          <w:szCs w:val="21"/>
          <w:lang w:eastAsia="ru-RU"/>
        </w:rPr>
        <w:t>Включати до уроків, у навчальний матеріал для самостійного опрацювання чи спільного обговорення елементи соціально-емоційного навчання, зокрема розуміння і керування емоціями (в тому числі агресією), емпатія, навички комунікації та вирішення конфліктів.</w:t>
      </w:r>
    </w:p>
    <w:p w:rsidR="00543E50" w:rsidRPr="00B87C2B" w:rsidRDefault="00F7186D" w:rsidP="00543E50">
      <w:pPr>
        <w:spacing w:after="0" w:line="240" w:lineRule="auto"/>
        <w:outlineLvl w:val="2"/>
        <w:rPr>
          <w:rFonts w:ascii="Arial" w:eastAsia="Times New Roman" w:hAnsi="Arial" w:cs="Arial"/>
          <w:b/>
          <w:bCs/>
          <w:color w:val="000000" w:themeColor="text1"/>
          <w:sz w:val="27"/>
          <w:szCs w:val="27"/>
          <w:lang w:eastAsia="ru-RU"/>
        </w:rPr>
      </w:pPr>
      <w:r w:rsidRPr="00B87C2B">
        <w:rPr>
          <w:rFonts w:ascii="Arial" w:eastAsia="Times New Roman" w:hAnsi="Arial" w:cs="Arial"/>
          <w:b/>
          <w:bCs/>
          <w:color w:val="000000" w:themeColor="text1"/>
          <w:sz w:val="27"/>
          <w:szCs w:val="27"/>
          <w:lang w:eastAsia="ru-RU"/>
        </w:rPr>
        <w:t>10.</w:t>
      </w:r>
      <w:r w:rsidR="00543E50" w:rsidRPr="00B87C2B">
        <w:rPr>
          <w:rFonts w:ascii="Arial" w:eastAsia="Times New Roman" w:hAnsi="Arial" w:cs="Arial"/>
          <w:b/>
          <w:bCs/>
          <w:color w:val="000000" w:themeColor="text1"/>
          <w:sz w:val="27"/>
          <w:szCs w:val="27"/>
          <w:lang w:eastAsia="ru-RU"/>
        </w:rPr>
        <w:t>Адаптаційні заходи для учнів</w:t>
      </w:r>
    </w:p>
    <w:p w:rsidR="00F7186D" w:rsidRPr="00B87C2B" w:rsidRDefault="00F7186D"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10.1.Перегляд  або розробка адаптаційних заходів</w:t>
      </w:r>
      <w:r w:rsidR="00543E50" w:rsidRPr="00B87C2B">
        <w:rPr>
          <w:rFonts w:ascii="Arial" w:eastAsia="Times New Roman" w:hAnsi="Arial" w:cs="Arial"/>
          <w:color w:val="000000" w:themeColor="text1"/>
          <w:sz w:val="21"/>
          <w:szCs w:val="21"/>
          <w:lang w:eastAsia="ru-RU"/>
        </w:rPr>
        <w:t xml:space="preserve"> для учнів на початку навчального року </w:t>
      </w:r>
      <w:r w:rsidRPr="00B87C2B">
        <w:rPr>
          <w:rFonts w:ascii="Arial" w:eastAsia="Times New Roman" w:hAnsi="Arial" w:cs="Arial"/>
          <w:color w:val="000000" w:themeColor="text1"/>
          <w:sz w:val="21"/>
          <w:szCs w:val="21"/>
          <w:lang w:eastAsia="ru-RU"/>
        </w:rPr>
        <w:t xml:space="preserve">у </w:t>
      </w:r>
      <w:r w:rsidR="00543E50" w:rsidRPr="00B87C2B">
        <w:rPr>
          <w:rFonts w:ascii="Arial" w:eastAsia="Times New Roman" w:hAnsi="Arial" w:cs="Arial"/>
          <w:color w:val="000000" w:themeColor="text1"/>
          <w:sz w:val="21"/>
          <w:szCs w:val="21"/>
          <w:lang w:eastAsia="ru-RU"/>
        </w:rPr>
        <w:t xml:space="preserve">2022/2023 </w:t>
      </w:r>
      <w:r w:rsidRPr="00B87C2B">
        <w:rPr>
          <w:rFonts w:ascii="Arial" w:eastAsia="Times New Roman" w:hAnsi="Arial" w:cs="Arial"/>
          <w:color w:val="000000" w:themeColor="text1"/>
          <w:sz w:val="21"/>
          <w:szCs w:val="21"/>
          <w:lang w:eastAsia="ru-RU"/>
        </w:rPr>
        <w:t>навчальному році .</w:t>
      </w:r>
    </w:p>
    <w:p w:rsidR="00543E50" w:rsidRPr="00B87C2B" w:rsidRDefault="00F7186D"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10.2.Аналіз та оформлення соціальних паспортів навчальних груп по обліку  кількості здобувачів освіти</w:t>
      </w:r>
      <w:r w:rsidR="00543E50" w:rsidRPr="00B87C2B">
        <w:rPr>
          <w:rFonts w:ascii="Arial" w:eastAsia="Times New Roman" w:hAnsi="Arial" w:cs="Arial"/>
          <w:color w:val="000000" w:themeColor="text1"/>
          <w:sz w:val="21"/>
          <w:szCs w:val="21"/>
          <w:lang w:eastAsia="ru-RU"/>
        </w:rPr>
        <w:t>, родини яких змушені були переселитися н</w:t>
      </w:r>
      <w:r w:rsidRPr="00B87C2B">
        <w:rPr>
          <w:rFonts w:ascii="Arial" w:eastAsia="Times New Roman" w:hAnsi="Arial" w:cs="Arial"/>
          <w:color w:val="000000" w:themeColor="text1"/>
          <w:sz w:val="21"/>
          <w:szCs w:val="21"/>
          <w:lang w:eastAsia="ru-RU"/>
        </w:rPr>
        <w:t>а більш безпечні території,</w:t>
      </w:r>
      <w:r w:rsidR="00543E50" w:rsidRPr="00B87C2B">
        <w:rPr>
          <w:rFonts w:ascii="Arial" w:eastAsia="Times New Roman" w:hAnsi="Arial" w:cs="Arial"/>
          <w:color w:val="000000" w:themeColor="text1"/>
          <w:sz w:val="21"/>
          <w:szCs w:val="21"/>
          <w:lang w:eastAsia="ru-RU"/>
        </w:rPr>
        <w:t xml:space="preserve"> окрім традиційних адаптаційних практик для учнів при переході між ланками освіти, варто дуже уважно поставитися до адаптації дітей ВПО до нового для них освітнього середовища.</w:t>
      </w:r>
    </w:p>
    <w:p w:rsidR="00543E50" w:rsidRPr="00B87C2B" w:rsidRDefault="00F7186D"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10.3.</w:t>
      </w:r>
      <w:r w:rsidR="00543E50" w:rsidRPr="00B87C2B">
        <w:rPr>
          <w:rFonts w:ascii="Arial" w:eastAsia="Times New Roman" w:hAnsi="Arial" w:cs="Arial"/>
          <w:color w:val="000000" w:themeColor="text1"/>
          <w:sz w:val="21"/>
          <w:szCs w:val="21"/>
          <w:lang w:eastAsia="ru-RU"/>
        </w:rPr>
        <w:t>Про що треба п</w:t>
      </w:r>
      <w:r w:rsidRPr="00B87C2B">
        <w:rPr>
          <w:rFonts w:ascii="Arial" w:eastAsia="Times New Roman" w:hAnsi="Arial" w:cs="Arial"/>
          <w:color w:val="000000" w:themeColor="text1"/>
          <w:sz w:val="21"/>
          <w:szCs w:val="21"/>
          <w:lang w:eastAsia="ru-RU"/>
        </w:rPr>
        <w:t>ам’ятати, коли йдеться про здобувачів освіти</w:t>
      </w:r>
      <w:r w:rsidR="00543E50" w:rsidRPr="00B87C2B">
        <w:rPr>
          <w:rFonts w:ascii="Arial" w:eastAsia="Times New Roman" w:hAnsi="Arial" w:cs="Arial"/>
          <w:color w:val="000000" w:themeColor="text1"/>
          <w:sz w:val="21"/>
          <w:szCs w:val="21"/>
          <w:lang w:eastAsia="ru-RU"/>
        </w:rPr>
        <w:t xml:space="preserve"> з числа ВПО:</w:t>
      </w:r>
    </w:p>
    <w:p w:rsidR="00543E50" w:rsidRPr="00B87C2B" w:rsidRDefault="00543E50" w:rsidP="00543E50">
      <w:pPr>
        <w:numPr>
          <w:ilvl w:val="0"/>
          <w:numId w:val="13"/>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досвід пересел</w:t>
      </w:r>
      <w:r w:rsidR="00F7186D" w:rsidRPr="00B87C2B">
        <w:rPr>
          <w:rFonts w:ascii="Arial" w:eastAsia="Times New Roman" w:hAnsi="Arial" w:cs="Arial"/>
          <w:color w:val="000000" w:themeColor="text1"/>
          <w:sz w:val="21"/>
          <w:szCs w:val="21"/>
          <w:lang w:eastAsia="ru-RU"/>
        </w:rPr>
        <w:t>ення є дуже виснажливим, в учнів</w:t>
      </w:r>
      <w:r w:rsidRPr="00B87C2B">
        <w:rPr>
          <w:rFonts w:ascii="Arial" w:eastAsia="Times New Roman" w:hAnsi="Arial" w:cs="Arial"/>
          <w:color w:val="000000" w:themeColor="text1"/>
          <w:sz w:val="21"/>
          <w:szCs w:val="21"/>
          <w:lang w:eastAsia="ru-RU"/>
        </w:rPr>
        <w:t xml:space="preserve"> може не вистачати сил на навчання;</w:t>
      </w:r>
    </w:p>
    <w:p w:rsidR="00543E50" w:rsidRPr="00B87C2B" w:rsidRDefault="00543E50" w:rsidP="00543E50">
      <w:pPr>
        <w:numPr>
          <w:ilvl w:val="0"/>
          <w:numId w:val="13"/>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навчальні втрати можуть бути більшими порівняно з учнями, які не залишали свої домівки;</w:t>
      </w:r>
    </w:p>
    <w:p w:rsidR="00543E50" w:rsidRPr="00B87C2B" w:rsidRDefault="00543E50" w:rsidP="00543E50">
      <w:pPr>
        <w:numPr>
          <w:ilvl w:val="0"/>
          <w:numId w:val="13"/>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можливі проблеми з розумінням матеріалу, якщо до того учні навчалися російською мовою;</w:t>
      </w:r>
    </w:p>
    <w:p w:rsidR="00543E50" w:rsidRPr="00B87C2B" w:rsidRDefault="00F7186D" w:rsidP="00543E50">
      <w:pPr>
        <w:numPr>
          <w:ilvl w:val="0"/>
          <w:numId w:val="13"/>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lastRenderedPageBreak/>
        <w:t xml:space="preserve">учні </w:t>
      </w:r>
      <w:r w:rsidR="00543E50" w:rsidRPr="00B87C2B">
        <w:rPr>
          <w:rFonts w:ascii="Arial" w:eastAsia="Times New Roman" w:hAnsi="Arial" w:cs="Arial"/>
          <w:color w:val="000000" w:themeColor="text1"/>
          <w:sz w:val="21"/>
          <w:szCs w:val="21"/>
          <w:lang w:eastAsia="ru-RU"/>
        </w:rPr>
        <w:t>можуть не мати простору для навчання онлайн у тому місці, де вони тимчасово мешкають, можуть не мати належного</w:t>
      </w:r>
      <w:r w:rsidRPr="00B87C2B">
        <w:rPr>
          <w:rFonts w:ascii="Arial" w:eastAsia="Times New Roman" w:hAnsi="Arial" w:cs="Arial"/>
          <w:color w:val="000000" w:themeColor="text1"/>
          <w:sz w:val="21"/>
          <w:szCs w:val="21"/>
          <w:lang w:eastAsia="ru-RU"/>
        </w:rPr>
        <w:t xml:space="preserve"> одягу, взуття, </w:t>
      </w:r>
      <w:r w:rsidR="00543E50" w:rsidRPr="00B87C2B">
        <w:rPr>
          <w:rFonts w:ascii="Arial" w:eastAsia="Times New Roman" w:hAnsi="Arial" w:cs="Arial"/>
          <w:color w:val="000000" w:themeColor="text1"/>
          <w:sz w:val="21"/>
          <w:szCs w:val="21"/>
          <w:lang w:eastAsia="ru-RU"/>
        </w:rPr>
        <w:t xml:space="preserve"> планшета чи ноутбука;</w:t>
      </w:r>
    </w:p>
    <w:p w:rsidR="00543E50" w:rsidRPr="00B87C2B" w:rsidRDefault="00F7186D" w:rsidP="00543E50">
      <w:pPr>
        <w:numPr>
          <w:ilvl w:val="0"/>
          <w:numId w:val="13"/>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учні </w:t>
      </w:r>
      <w:r w:rsidR="00543E50" w:rsidRPr="00B87C2B">
        <w:rPr>
          <w:rFonts w:ascii="Arial" w:eastAsia="Times New Roman" w:hAnsi="Arial" w:cs="Arial"/>
          <w:color w:val="000000" w:themeColor="text1"/>
          <w:sz w:val="21"/>
          <w:szCs w:val="21"/>
          <w:lang w:eastAsia="ru-RU"/>
        </w:rPr>
        <w:t xml:space="preserve"> можуть мати дуже травматичний досвід війни.</w:t>
      </w:r>
    </w:p>
    <w:p w:rsidR="00543E50" w:rsidRPr="00B87C2B" w:rsidRDefault="00F7186D"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10.4. Допомога учням з числа</w:t>
      </w:r>
      <w:r w:rsidR="00543E50" w:rsidRPr="00B87C2B">
        <w:rPr>
          <w:rFonts w:ascii="Arial" w:eastAsia="Times New Roman" w:hAnsi="Arial" w:cs="Arial"/>
          <w:color w:val="000000" w:themeColor="text1"/>
          <w:sz w:val="21"/>
          <w:szCs w:val="21"/>
          <w:lang w:eastAsia="ru-RU"/>
        </w:rPr>
        <w:t xml:space="preserve"> ВПО з адаптацією до нового закладу:</w:t>
      </w:r>
    </w:p>
    <w:p w:rsidR="00543E50" w:rsidRPr="00B87C2B" w:rsidRDefault="00F7186D" w:rsidP="00543E50">
      <w:pPr>
        <w:numPr>
          <w:ilvl w:val="0"/>
          <w:numId w:val="1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Прийняти  до закладу дітей з числа ВПО,  які подали заяву до </w:t>
      </w:r>
      <w:r w:rsidR="00543E50" w:rsidRPr="00B87C2B">
        <w:rPr>
          <w:rFonts w:ascii="Arial" w:eastAsia="Times New Roman" w:hAnsi="Arial" w:cs="Arial"/>
          <w:color w:val="000000" w:themeColor="text1"/>
          <w:sz w:val="21"/>
          <w:szCs w:val="21"/>
          <w:lang w:eastAsia="ru-RU"/>
        </w:rPr>
        <w:t xml:space="preserve"> закладу.</w:t>
      </w:r>
    </w:p>
    <w:p w:rsidR="00543E50" w:rsidRPr="00B87C2B" w:rsidRDefault="00B37F89" w:rsidP="00543E50">
      <w:pPr>
        <w:numPr>
          <w:ilvl w:val="0"/>
          <w:numId w:val="1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Вивчити, у яких умовах перебуває учень</w:t>
      </w:r>
      <w:r w:rsidR="00543E50" w:rsidRPr="00B87C2B">
        <w:rPr>
          <w:rFonts w:ascii="Arial" w:eastAsia="Times New Roman" w:hAnsi="Arial" w:cs="Arial"/>
          <w:color w:val="000000" w:themeColor="text1"/>
          <w:sz w:val="21"/>
          <w:szCs w:val="21"/>
          <w:lang w:eastAsia="ru-RU"/>
        </w:rPr>
        <w:t>, який її досвід переселення, які потреби має, щоб повноцінно розпочати навчання.</w:t>
      </w:r>
    </w:p>
    <w:p w:rsidR="00543E50" w:rsidRPr="00B87C2B" w:rsidRDefault="00B37F89" w:rsidP="00543E50">
      <w:pPr>
        <w:numPr>
          <w:ilvl w:val="0"/>
          <w:numId w:val="1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Організувати</w:t>
      </w:r>
      <w:r w:rsidR="00543E50" w:rsidRPr="00B87C2B">
        <w:rPr>
          <w:rFonts w:ascii="Arial" w:eastAsia="Times New Roman" w:hAnsi="Arial" w:cs="Arial"/>
          <w:color w:val="000000" w:themeColor="text1"/>
          <w:sz w:val="21"/>
          <w:szCs w:val="21"/>
          <w:lang w:eastAsia="ru-RU"/>
        </w:rPr>
        <w:t xml:space="preserve"> спілкування практичного психолога з батька</w:t>
      </w:r>
      <w:r w:rsidRPr="00B87C2B">
        <w:rPr>
          <w:rFonts w:ascii="Arial" w:eastAsia="Times New Roman" w:hAnsi="Arial" w:cs="Arial"/>
          <w:color w:val="000000" w:themeColor="text1"/>
          <w:sz w:val="21"/>
          <w:szCs w:val="21"/>
          <w:lang w:eastAsia="ru-RU"/>
        </w:rPr>
        <w:t>ми/опікунами, а також із учнем</w:t>
      </w:r>
      <w:r w:rsidR="00543E50" w:rsidRPr="00B87C2B">
        <w:rPr>
          <w:rFonts w:ascii="Arial" w:eastAsia="Times New Roman" w:hAnsi="Arial" w:cs="Arial"/>
          <w:color w:val="000000" w:themeColor="text1"/>
          <w:sz w:val="21"/>
          <w:szCs w:val="21"/>
          <w:lang w:eastAsia="ru-RU"/>
        </w:rPr>
        <w:t>. За результатами такого спілкування психолог зможе сформулювати свої рекомендації класному керівникові</w:t>
      </w:r>
      <w:r w:rsidRPr="00B87C2B">
        <w:rPr>
          <w:rFonts w:ascii="Arial" w:eastAsia="Times New Roman" w:hAnsi="Arial" w:cs="Arial"/>
          <w:color w:val="000000" w:themeColor="text1"/>
          <w:sz w:val="21"/>
          <w:szCs w:val="21"/>
          <w:lang w:eastAsia="ru-RU"/>
        </w:rPr>
        <w:t>, майстру в/н</w:t>
      </w:r>
      <w:r w:rsidR="00543E50" w:rsidRPr="00B87C2B">
        <w:rPr>
          <w:rFonts w:ascii="Arial" w:eastAsia="Times New Roman" w:hAnsi="Arial" w:cs="Arial"/>
          <w:color w:val="000000" w:themeColor="text1"/>
          <w:sz w:val="21"/>
          <w:szCs w:val="21"/>
          <w:lang w:eastAsia="ru-RU"/>
        </w:rPr>
        <w:t xml:space="preserve"> та педагогам, які працюватимуть із учнями з числа ВПО.</w:t>
      </w:r>
    </w:p>
    <w:p w:rsidR="00543E50" w:rsidRPr="00B87C2B" w:rsidRDefault="00541B91" w:rsidP="00543E50">
      <w:pPr>
        <w:numPr>
          <w:ilvl w:val="0"/>
          <w:numId w:val="1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Запросити</w:t>
      </w:r>
      <w:r w:rsidR="00543E50" w:rsidRPr="00B87C2B">
        <w:rPr>
          <w:rFonts w:ascii="Arial" w:eastAsia="Times New Roman" w:hAnsi="Arial" w:cs="Arial"/>
          <w:color w:val="000000" w:themeColor="text1"/>
          <w:sz w:val="21"/>
          <w:szCs w:val="21"/>
          <w:lang w:eastAsia="ru-RU"/>
        </w:rPr>
        <w:t xml:space="preserve"> дітей ВПО разом із батькам</w:t>
      </w:r>
      <w:r w:rsidRPr="00B87C2B">
        <w:rPr>
          <w:rFonts w:ascii="Arial" w:eastAsia="Times New Roman" w:hAnsi="Arial" w:cs="Arial"/>
          <w:color w:val="000000" w:themeColor="text1"/>
          <w:sz w:val="21"/>
          <w:szCs w:val="21"/>
          <w:lang w:eastAsia="ru-RU"/>
        </w:rPr>
        <w:t>и на адаптаційний візит до закладу</w:t>
      </w:r>
      <w:r w:rsidR="00543E50" w:rsidRPr="00B87C2B">
        <w:rPr>
          <w:rFonts w:ascii="Arial" w:eastAsia="Times New Roman" w:hAnsi="Arial" w:cs="Arial"/>
          <w:color w:val="000000" w:themeColor="text1"/>
          <w:sz w:val="21"/>
          <w:szCs w:val="21"/>
          <w:lang w:eastAsia="ru-RU"/>
        </w:rPr>
        <w:t xml:space="preserve"> напередодні початку навчання. Якщо це неможливо, організуйте зустріч о</w:t>
      </w:r>
      <w:r w:rsidRPr="00B87C2B">
        <w:rPr>
          <w:rFonts w:ascii="Arial" w:eastAsia="Times New Roman" w:hAnsi="Arial" w:cs="Arial"/>
          <w:color w:val="000000" w:themeColor="text1"/>
          <w:sz w:val="21"/>
          <w:szCs w:val="21"/>
          <w:lang w:eastAsia="ru-RU"/>
        </w:rPr>
        <w:t xml:space="preserve">нлайн. Таким чином батьки й учні </w:t>
      </w:r>
      <w:r w:rsidR="00543E50" w:rsidRPr="00B87C2B">
        <w:rPr>
          <w:rFonts w:ascii="Arial" w:eastAsia="Times New Roman" w:hAnsi="Arial" w:cs="Arial"/>
          <w:color w:val="000000" w:themeColor="text1"/>
          <w:sz w:val="21"/>
          <w:szCs w:val="21"/>
          <w:lang w:eastAsia="ru-RU"/>
        </w:rPr>
        <w:t xml:space="preserve">зможуть отримати інформацію про те, як відбуватиметься навчання, познайомляться з педагогами, дізнаються, як </w:t>
      </w:r>
      <w:r w:rsidRPr="00B87C2B">
        <w:rPr>
          <w:rFonts w:ascii="Arial" w:eastAsia="Times New Roman" w:hAnsi="Arial" w:cs="Arial"/>
          <w:color w:val="000000" w:themeColor="text1"/>
          <w:sz w:val="21"/>
          <w:szCs w:val="21"/>
          <w:lang w:eastAsia="ru-RU"/>
        </w:rPr>
        <w:t>відбуватиметься адаптація учня до навчання в закладі</w:t>
      </w:r>
      <w:r w:rsidR="00543E50" w:rsidRPr="00B87C2B">
        <w:rPr>
          <w:rFonts w:ascii="Arial" w:eastAsia="Times New Roman" w:hAnsi="Arial" w:cs="Arial"/>
          <w:color w:val="000000" w:themeColor="text1"/>
          <w:sz w:val="21"/>
          <w:szCs w:val="21"/>
          <w:lang w:eastAsia="ru-RU"/>
        </w:rPr>
        <w:t>, до кого можна звернутися за допомогою тощо.</w:t>
      </w:r>
    </w:p>
    <w:p w:rsidR="00543E50" w:rsidRPr="00B87C2B" w:rsidRDefault="00543E50" w:rsidP="00543E50">
      <w:pPr>
        <w:numPr>
          <w:ilvl w:val="0"/>
          <w:numId w:val="1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Подумайте, хто з учнів може якийсь час виконувати роль куратор</w:t>
      </w:r>
      <w:r w:rsidR="00541B91" w:rsidRPr="00B87C2B">
        <w:rPr>
          <w:rFonts w:ascii="Arial" w:eastAsia="Times New Roman" w:hAnsi="Arial" w:cs="Arial"/>
          <w:color w:val="000000" w:themeColor="text1"/>
          <w:sz w:val="21"/>
          <w:szCs w:val="21"/>
          <w:lang w:eastAsia="ru-RU"/>
        </w:rPr>
        <w:t>а – познайомить зі закладом ,(якщо навчання організовано</w:t>
      </w:r>
      <w:r w:rsidRPr="00B87C2B">
        <w:rPr>
          <w:rFonts w:ascii="Arial" w:eastAsia="Times New Roman" w:hAnsi="Arial" w:cs="Arial"/>
          <w:color w:val="000000" w:themeColor="text1"/>
          <w:sz w:val="21"/>
          <w:szCs w:val="21"/>
          <w:lang w:eastAsia="ru-RU"/>
        </w:rPr>
        <w:t xml:space="preserve"> очно), правилами, розкаже про різні можливості для дозвілля, спорту тощо.</w:t>
      </w:r>
    </w:p>
    <w:p w:rsidR="00543E50" w:rsidRPr="00B87C2B" w:rsidRDefault="00543E50" w:rsidP="00543E50">
      <w:pPr>
        <w:numPr>
          <w:ilvl w:val="0"/>
          <w:numId w:val="1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 поч</w:t>
      </w:r>
      <w:r w:rsidR="00541B91" w:rsidRPr="00B87C2B">
        <w:rPr>
          <w:rFonts w:ascii="Arial" w:eastAsia="Times New Roman" w:hAnsi="Arial" w:cs="Arial"/>
          <w:color w:val="000000" w:themeColor="text1"/>
          <w:sz w:val="21"/>
          <w:szCs w:val="21"/>
          <w:lang w:eastAsia="ru-RU"/>
        </w:rPr>
        <w:t>атком навчального року приділити</w:t>
      </w:r>
      <w:r w:rsidRPr="00B87C2B">
        <w:rPr>
          <w:rFonts w:ascii="Arial" w:eastAsia="Times New Roman" w:hAnsi="Arial" w:cs="Arial"/>
          <w:color w:val="000000" w:themeColor="text1"/>
          <w:sz w:val="21"/>
          <w:szCs w:val="21"/>
          <w:lang w:eastAsia="ru-RU"/>
        </w:rPr>
        <w:t xml:space="preserve"> увагу знайомству з новоприбулими учнями з числа ВПО. Педагогам також важливо вибудовувати відносини так</w:t>
      </w:r>
      <w:r w:rsidR="00541B91" w:rsidRPr="00B87C2B">
        <w:rPr>
          <w:rFonts w:ascii="Arial" w:eastAsia="Times New Roman" w:hAnsi="Arial" w:cs="Arial"/>
          <w:color w:val="000000" w:themeColor="text1"/>
          <w:sz w:val="21"/>
          <w:szCs w:val="21"/>
          <w:lang w:eastAsia="ru-RU"/>
        </w:rPr>
        <w:t xml:space="preserve">, щоб внутрішньо переміщені здобувачі освіти </w:t>
      </w:r>
      <w:r w:rsidRPr="00B87C2B">
        <w:rPr>
          <w:rFonts w:ascii="Arial" w:eastAsia="Times New Roman" w:hAnsi="Arial" w:cs="Arial"/>
          <w:color w:val="000000" w:themeColor="text1"/>
          <w:sz w:val="21"/>
          <w:szCs w:val="21"/>
          <w:lang w:eastAsia="ru-RU"/>
        </w:rPr>
        <w:t>відчували підтримку, однак поряд з тим це не особливо їх виокр</w:t>
      </w:r>
      <w:r w:rsidR="00541B91" w:rsidRPr="00B87C2B">
        <w:rPr>
          <w:rFonts w:ascii="Arial" w:eastAsia="Times New Roman" w:hAnsi="Arial" w:cs="Arial"/>
          <w:color w:val="000000" w:themeColor="text1"/>
          <w:sz w:val="21"/>
          <w:szCs w:val="21"/>
          <w:lang w:eastAsia="ru-RU"/>
        </w:rPr>
        <w:t>емлювало серед інших учнів групи</w:t>
      </w:r>
      <w:r w:rsidRPr="00B87C2B">
        <w:rPr>
          <w:rFonts w:ascii="Arial" w:eastAsia="Times New Roman" w:hAnsi="Arial" w:cs="Arial"/>
          <w:color w:val="000000" w:themeColor="text1"/>
          <w:sz w:val="21"/>
          <w:szCs w:val="21"/>
          <w:lang w:eastAsia="ru-RU"/>
        </w:rPr>
        <w:t>.</w:t>
      </w:r>
    </w:p>
    <w:p w:rsidR="00543E50" w:rsidRPr="00B87C2B" w:rsidRDefault="00541B91" w:rsidP="00543E50">
      <w:pPr>
        <w:numPr>
          <w:ilvl w:val="0"/>
          <w:numId w:val="1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Приділити</w:t>
      </w:r>
      <w:r w:rsidR="00543E50" w:rsidRPr="00B87C2B">
        <w:rPr>
          <w:rFonts w:ascii="Arial" w:eastAsia="Times New Roman" w:hAnsi="Arial" w:cs="Arial"/>
          <w:color w:val="000000" w:themeColor="text1"/>
          <w:sz w:val="21"/>
          <w:szCs w:val="21"/>
          <w:lang w:eastAsia="ru-RU"/>
        </w:rPr>
        <w:t xml:space="preserve"> увагу діагностиці навчальних втрат у новоприбулих учнів, адже мо</w:t>
      </w:r>
      <w:r w:rsidRPr="00B87C2B">
        <w:rPr>
          <w:rFonts w:ascii="Arial" w:eastAsia="Times New Roman" w:hAnsi="Arial" w:cs="Arial"/>
          <w:color w:val="000000" w:themeColor="text1"/>
          <w:sz w:val="21"/>
          <w:szCs w:val="21"/>
          <w:lang w:eastAsia="ru-RU"/>
        </w:rPr>
        <w:t>же скластися ситуація, коли вони</w:t>
      </w:r>
      <w:r w:rsidR="00543E50" w:rsidRPr="00B87C2B">
        <w:rPr>
          <w:rFonts w:ascii="Arial" w:eastAsia="Times New Roman" w:hAnsi="Arial" w:cs="Arial"/>
          <w:color w:val="000000" w:themeColor="text1"/>
          <w:sz w:val="21"/>
          <w:szCs w:val="21"/>
          <w:lang w:eastAsia="ru-RU"/>
        </w:rPr>
        <w:t xml:space="preserve"> не мали змоги навчатися протягом кількох місяців з початку війни. Цілком можливо, що такі учні потребуватимуть додаткових консультацій для надолуження прогалин у знаннях.</w:t>
      </w:r>
    </w:p>
    <w:p w:rsidR="00543E50" w:rsidRPr="00B87C2B" w:rsidRDefault="00D850E2" w:rsidP="00543E50">
      <w:pPr>
        <w:spacing w:after="240" w:line="240" w:lineRule="auto"/>
        <w:outlineLvl w:val="1"/>
        <w:rPr>
          <w:rFonts w:eastAsia="Times New Roman"/>
          <w:b/>
          <w:bCs/>
          <w:color w:val="000000" w:themeColor="text1"/>
          <w:lang w:eastAsia="ru-RU"/>
        </w:rPr>
      </w:pPr>
      <w:r w:rsidRPr="00B87C2B">
        <w:rPr>
          <w:rFonts w:eastAsia="Times New Roman"/>
          <w:b/>
          <w:bCs/>
          <w:color w:val="000000" w:themeColor="text1"/>
          <w:lang w:eastAsia="ru-RU"/>
        </w:rPr>
        <w:t>11.Оцінка готовно</w:t>
      </w:r>
      <w:r w:rsidR="00883C3E" w:rsidRPr="00B87C2B">
        <w:rPr>
          <w:rFonts w:eastAsia="Times New Roman"/>
          <w:b/>
          <w:bCs/>
          <w:color w:val="000000" w:themeColor="text1"/>
          <w:lang w:eastAsia="ru-RU"/>
        </w:rPr>
        <w:t>сті</w:t>
      </w:r>
      <w:r w:rsidR="00543E50" w:rsidRPr="00B87C2B">
        <w:rPr>
          <w:rFonts w:eastAsia="Times New Roman"/>
          <w:b/>
          <w:bCs/>
          <w:color w:val="000000" w:themeColor="text1"/>
          <w:lang w:eastAsia="ru-RU"/>
        </w:rPr>
        <w:t xml:space="preserve"> закладу змінювати спосіб організації освітнього процесу</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 час війни та у п</w:t>
      </w:r>
      <w:r w:rsidR="00A355B3" w:rsidRPr="00B87C2B">
        <w:rPr>
          <w:rFonts w:ascii="Arial" w:eastAsia="Times New Roman" w:hAnsi="Arial" w:cs="Arial"/>
          <w:color w:val="000000" w:themeColor="text1"/>
          <w:sz w:val="21"/>
          <w:szCs w:val="21"/>
          <w:lang w:eastAsia="ru-RU"/>
        </w:rPr>
        <w:t xml:space="preserve">іслявоєнний період </w:t>
      </w:r>
      <w:r w:rsidRPr="00B87C2B">
        <w:rPr>
          <w:rFonts w:ascii="Arial" w:eastAsia="Times New Roman" w:hAnsi="Arial" w:cs="Arial"/>
          <w:color w:val="000000" w:themeColor="text1"/>
          <w:sz w:val="21"/>
          <w:szCs w:val="21"/>
          <w:lang w:eastAsia="ru-RU"/>
        </w:rPr>
        <w:t xml:space="preserve"> заклад освіти має бути готовим для швидкого переходу до дистанційного або змішаного навчання. Очевидно, що така готовність стане </w:t>
      </w:r>
      <w:r w:rsidR="00A355B3" w:rsidRPr="00B87C2B">
        <w:rPr>
          <w:rFonts w:ascii="Arial" w:eastAsia="Times New Roman" w:hAnsi="Arial" w:cs="Arial"/>
          <w:color w:val="000000" w:themeColor="text1"/>
          <w:sz w:val="21"/>
          <w:szCs w:val="21"/>
          <w:lang w:eastAsia="ru-RU"/>
        </w:rPr>
        <w:t>запорукою успішності роботи закладу</w:t>
      </w:r>
      <w:r w:rsidRPr="00B87C2B">
        <w:rPr>
          <w:rFonts w:ascii="Arial" w:eastAsia="Times New Roman" w:hAnsi="Arial" w:cs="Arial"/>
          <w:color w:val="000000" w:themeColor="text1"/>
          <w:sz w:val="21"/>
          <w:szCs w:val="21"/>
          <w:lang w:eastAsia="ru-RU"/>
        </w:rPr>
        <w:t>.</w:t>
      </w:r>
    </w:p>
    <w:p w:rsidR="00543E50" w:rsidRPr="00B87C2B" w:rsidRDefault="00A355B3"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 Складові такої готовності:</w:t>
      </w:r>
    </w:p>
    <w:p w:rsidR="00543E50" w:rsidRPr="00B87C2B" w:rsidRDefault="00D850E2" w:rsidP="00D850E2">
      <w:pPr>
        <w:spacing w:after="0" w:line="240" w:lineRule="auto"/>
        <w:ind w:left="360"/>
        <w:rPr>
          <w:rFonts w:ascii="Arial" w:eastAsia="Times New Roman" w:hAnsi="Arial" w:cs="Arial"/>
          <w:color w:val="000000" w:themeColor="text1"/>
          <w:sz w:val="21"/>
          <w:szCs w:val="21"/>
          <w:lang w:eastAsia="ru-RU"/>
        </w:rPr>
      </w:pPr>
      <w:r w:rsidRPr="00B87C2B">
        <w:rPr>
          <w:rFonts w:ascii="Arial" w:eastAsia="Times New Roman" w:hAnsi="Arial" w:cs="Arial"/>
          <w:b/>
          <w:bCs/>
          <w:color w:val="000000" w:themeColor="text1"/>
          <w:sz w:val="21"/>
          <w:szCs w:val="21"/>
          <w:lang w:eastAsia="ru-RU"/>
        </w:rPr>
        <w:t>11.1.</w:t>
      </w:r>
      <w:r w:rsidR="00543E50" w:rsidRPr="00B87C2B">
        <w:rPr>
          <w:rFonts w:ascii="Arial" w:eastAsia="Times New Roman" w:hAnsi="Arial" w:cs="Arial"/>
          <w:b/>
          <w:bCs/>
          <w:color w:val="000000" w:themeColor="text1"/>
          <w:sz w:val="21"/>
          <w:szCs w:val="21"/>
          <w:lang w:eastAsia="ru-RU"/>
        </w:rPr>
        <w:t>Гнучкий розклад уроків</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На початку року варто розробити одразу кілька варіантів розкладу навчальних занять: для очного, дистанційного та змішаного навчання.</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Розклад для дистанційного навчання має відрізнятися меншою кількістю навчальних годин в режимі синхронного навчання. Це можна зробити із застосуванням різних стратегій: розподілу часу уроків на синхронне та асинхронне навчання, зменшення кількості часу уроків, включення індивідуальних консультацій до розкладу з урахуванням перерозподіленого часу тощо.</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Змішане навчання може застосовуватися у різний спосіб. У разі, коли передбачається часткове відвідування закладу освіти (кі</w:t>
      </w:r>
      <w:r w:rsidR="00D850E2" w:rsidRPr="00B87C2B">
        <w:rPr>
          <w:rFonts w:ascii="Arial" w:eastAsia="Times New Roman" w:hAnsi="Arial" w:cs="Arial"/>
          <w:color w:val="000000" w:themeColor="text1"/>
          <w:sz w:val="21"/>
          <w:szCs w:val="21"/>
          <w:lang w:eastAsia="ru-RU"/>
        </w:rPr>
        <w:t xml:space="preserve">лька днів на тиждень або </w:t>
      </w:r>
      <w:r w:rsidRPr="00B87C2B">
        <w:rPr>
          <w:rFonts w:ascii="Arial" w:eastAsia="Times New Roman" w:hAnsi="Arial" w:cs="Arial"/>
          <w:color w:val="000000" w:themeColor="text1"/>
          <w:sz w:val="21"/>
          <w:szCs w:val="21"/>
          <w:lang w:eastAsia="ru-RU"/>
        </w:rPr>
        <w:t xml:space="preserve"> уроків</w:t>
      </w:r>
      <w:r w:rsidR="00D850E2" w:rsidRPr="00B87C2B">
        <w:rPr>
          <w:rFonts w:ascii="Arial" w:eastAsia="Times New Roman" w:hAnsi="Arial" w:cs="Arial"/>
          <w:color w:val="000000" w:themeColor="text1"/>
          <w:sz w:val="21"/>
          <w:szCs w:val="21"/>
          <w:lang w:eastAsia="ru-RU"/>
        </w:rPr>
        <w:t xml:space="preserve"> виробничого навчання,</w:t>
      </w:r>
      <w:r w:rsidRPr="00B87C2B">
        <w:rPr>
          <w:rFonts w:ascii="Arial" w:eastAsia="Times New Roman" w:hAnsi="Arial" w:cs="Arial"/>
          <w:color w:val="000000" w:themeColor="text1"/>
          <w:sz w:val="21"/>
          <w:szCs w:val="21"/>
          <w:lang w:eastAsia="ru-RU"/>
        </w:rPr>
        <w:t xml:space="preserve"> тощо), розклад також має бути адаптований відповідно до нових умов навчання.</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Можливий також варіант розроблення єдиного розкладу з відповідними примітками (кольоровими, символічними тощо), які будуть працювати у змінених умовах навчання.</w:t>
      </w:r>
    </w:p>
    <w:p w:rsidR="00543E50" w:rsidRPr="00B87C2B" w:rsidRDefault="00D850E2" w:rsidP="00D850E2">
      <w:pPr>
        <w:spacing w:after="0" w:line="240" w:lineRule="auto"/>
        <w:ind w:left="360"/>
        <w:rPr>
          <w:rFonts w:ascii="Arial" w:eastAsia="Times New Roman" w:hAnsi="Arial" w:cs="Arial"/>
          <w:color w:val="000000" w:themeColor="text1"/>
          <w:sz w:val="21"/>
          <w:szCs w:val="21"/>
          <w:lang w:eastAsia="ru-RU"/>
        </w:rPr>
      </w:pPr>
      <w:r w:rsidRPr="00B87C2B">
        <w:rPr>
          <w:rFonts w:ascii="Arial" w:eastAsia="Times New Roman" w:hAnsi="Arial" w:cs="Arial"/>
          <w:b/>
          <w:bCs/>
          <w:color w:val="000000" w:themeColor="text1"/>
          <w:sz w:val="21"/>
          <w:szCs w:val="21"/>
          <w:lang w:eastAsia="ru-RU"/>
        </w:rPr>
        <w:t>11.2.</w:t>
      </w:r>
      <w:r w:rsidR="00543E50" w:rsidRPr="00B87C2B">
        <w:rPr>
          <w:rFonts w:ascii="Arial" w:eastAsia="Times New Roman" w:hAnsi="Arial" w:cs="Arial"/>
          <w:b/>
          <w:bCs/>
          <w:color w:val="000000" w:themeColor="text1"/>
          <w:sz w:val="21"/>
          <w:szCs w:val="21"/>
          <w:lang w:eastAsia="ru-RU"/>
        </w:rPr>
        <w:t>Комп’ютери та Інтернет</w:t>
      </w:r>
    </w:p>
    <w:p w:rsidR="00543E50" w:rsidRPr="00B87C2B" w:rsidRDefault="00543E50" w:rsidP="00543E50">
      <w:pPr>
        <w:numPr>
          <w:ilvl w:val="0"/>
          <w:numId w:val="17"/>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Зібрати дані пр</w:t>
      </w:r>
      <w:r w:rsidR="00D850E2" w:rsidRPr="00B87C2B">
        <w:rPr>
          <w:rFonts w:ascii="Arial" w:eastAsia="Times New Roman" w:hAnsi="Arial" w:cs="Arial"/>
          <w:color w:val="000000" w:themeColor="text1"/>
          <w:sz w:val="21"/>
          <w:szCs w:val="21"/>
          <w:lang w:eastAsia="ru-RU"/>
        </w:rPr>
        <w:t>о наявність у педагогічних працівників</w:t>
      </w:r>
      <w:r w:rsidRPr="00B87C2B">
        <w:rPr>
          <w:rFonts w:ascii="Arial" w:eastAsia="Times New Roman" w:hAnsi="Arial" w:cs="Arial"/>
          <w:color w:val="000000" w:themeColor="text1"/>
          <w:sz w:val="21"/>
          <w:szCs w:val="21"/>
          <w:lang w:eastAsia="ru-RU"/>
        </w:rPr>
        <w:t xml:space="preserve"> та учнів засобів для навчання: комп’ютер/ноутбук, доступ до Інтернету, смартфон, місце для навчання.</w:t>
      </w:r>
    </w:p>
    <w:p w:rsidR="00543E50" w:rsidRPr="00B87C2B" w:rsidRDefault="00D850E2" w:rsidP="00543E50">
      <w:pPr>
        <w:numPr>
          <w:ilvl w:val="0"/>
          <w:numId w:val="17"/>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lastRenderedPageBreak/>
        <w:t>Проводити роботу по задоволені</w:t>
      </w:r>
      <w:r w:rsidR="00B17844" w:rsidRPr="00B87C2B">
        <w:rPr>
          <w:rFonts w:ascii="Arial" w:eastAsia="Times New Roman" w:hAnsi="Arial" w:cs="Arial"/>
          <w:color w:val="000000" w:themeColor="text1"/>
          <w:sz w:val="21"/>
          <w:szCs w:val="21"/>
          <w:lang w:eastAsia="ru-RU"/>
        </w:rPr>
        <w:t xml:space="preserve"> потреби</w:t>
      </w:r>
      <w:r w:rsidR="00543E50" w:rsidRPr="00B87C2B">
        <w:rPr>
          <w:rFonts w:ascii="Arial" w:eastAsia="Times New Roman" w:hAnsi="Arial" w:cs="Arial"/>
          <w:color w:val="000000" w:themeColor="text1"/>
          <w:sz w:val="21"/>
          <w:szCs w:val="21"/>
          <w:lang w:eastAsia="ru-RU"/>
        </w:rPr>
        <w:t xml:space="preserve"> у техні</w:t>
      </w:r>
      <w:r w:rsidR="00B17844" w:rsidRPr="00B87C2B">
        <w:rPr>
          <w:rFonts w:ascii="Arial" w:eastAsia="Times New Roman" w:hAnsi="Arial" w:cs="Arial"/>
          <w:color w:val="000000" w:themeColor="text1"/>
          <w:sz w:val="21"/>
          <w:szCs w:val="21"/>
          <w:lang w:eastAsia="ru-RU"/>
        </w:rPr>
        <w:t>чних засобах для роботи педагогічних працівників та здобувачів освіти.</w:t>
      </w:r>
    </w:p>
    <w:p w:rsidR="00543E50" w:rsidRPr="00B87C2B" w:rsidRDefault="00543E50" w:rsidP="00543E50">
      <w:pPr>
        <w:numPr>
          <w:ilvl w:val="0"/>
          <w:numId w:val="17"/>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 xml:space="preserve">Передбачити можливість дистанційного навчання для вразливих категорій учнів </w:t>
      </w:r>
      <w:r w:rsidR="00B17844" w:rsidRPr="00B87C2B">
        <w:rPr>
          <w:rFonts w:ascii="Arial" w:eastAsia="Times New Roman" w:hAnsi="Arial" w:cs="Arial"/>
          <w:color w:val="000000" w:themeColor="text1"/>
          <w:sz w:val="21"/>
          <w:szCs w:val="21"/>
          <w:lang w:eastAsia="ru-RU"/>
        </w:rPr>
        <w:t>безпосередньо у приміщенні закладу</w:t>
      </w:r>
      <w:r w:rsidRPr="00B87C2B">
        <w:rPr>
          <w:rFonts w:ascii="Arial" w:eastAsia="Times New Roman" w:hAnsi="Arial" w:cs="Arial"/>
          <w:color w:val="000000" w:themeColor="text1"/>
          <w:sz w:val="21"/>
          <w:szCs w:val="21"/>
          <w:lang w:eastAsia="ru-RU"/>
        </w:rPr>
        <w:t>, якщо не вдалося залучити ресурси для забезпечення їх необхідним обладнанням удома. Додатковим варіантом забезпечення осв</w:t>
      </w:r>
      <w:r w:rsidR="00B17844" w:rsidRPr="00B87C2B">
        <w:rPr>
          <w:rFonts w:ascii="Arial" w:eastAsia="Times New Roman" w:hAnsi="Arial" w:cs="Arial"/>
          <w:color w:val="000000" w:themeColor="text1"/>
          <w:sz w:val="21"/>
          <w:szCs w:val="21"/>
          <w:lang w:eastAsia="ru-RU"/>
        </w:rPr>
        <w:t>ітніх потреб таких здобувачів освіти</w:t>
      </w:r>
      <w:r w:rsidRPr="00B87C2B">
        <w:rPr>
          <w:rFonts w:ascii="Arial" w:eastAsia="Times New Roman" w:hAnsi="Arial" w:cs="Arial"/>
          <w:color w:val="000000" w:themeColor="text1"/>
          <w:sz w:val="21"/>
          <w:szCs w:val="21"/>
          <w:lang w:eastAsia="ru-RU"/>
        </w:rPr>
        <w:t xml:space="preserve"> може бути проведення в очному форматі консультацій (індивідуальних та групових) за окремим стабільним графіком.</w:t>
      </w:r>
    </w:p>
    <w:p w:rsidR="00543E50" w:rsidRPr="00B87C2B" w:rsidRDefault="00587F2E" w:rsidP="00587F2E">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b/>
          <w:bCs/>
          <w:color w:val="000000" w:themeColor="text1"/>
          <w:sz w:val="21"/>
          <w:szCs w:val="21"/>
          <w:lang w:eastAsia="ru-RU"/>
        </w:rPr>
        <w:t>11.3.</w:t>
      </w:r>
      <w:r w:rsidR="00543E50" w:rsidRPr="00B87C2B">
        <w:rPr>
          <w:rFonts w:ascii="Arial" w:eastAsia="Times New Roman" w:hAnsi="Arial" w:cs="Arial"/>
          <w:b/>
          <w:bCs/>
          <w:color w:val="000000" w:themeColor="text1"/>
          <w:sz w:val="21"/>
          <w:szCs w:val="21"/>
          <w:lang w:eastAsia="ru-RU"/>
        </w:rPr>
        <w:t>Інструкції/</w:t>
      </w:r>
      <w:r w:rsidRPr="00B87C2B">
        <w:rPr>
          <w:rFonts w:ascii="Arial" w:eastAsia="Times New Roman" w:hAnsi="Arial" w:cs="Arial"/>
          <w:b/>
          <w:bCs/>
          <w:color w:val="000000" w:themeColor="text1"/>
          <w:sz w:val="21"/>
          <w:szCs w:val="21"/>
          <w:lang w:eastAsia="ru-RU"/>
        </w:rPr>
        <w:t>протоколи/алгоритми для педагогічних працівників</w:t>
      </w:r>
      <w:r w:rsidR="00543E50" w:rsidRPr="00B87C2B">
        <w:rPr>
          <w:rFonts w:ascii="Arial" w:eastAsia="Times New Roman" w:hAnsi="Arial" w:cs="Arial"/>
          <w:b/>
          <w:bCs/>
          <w:color w:val="000000" w:themeColor="text1"/>
          <w:sz w:val="21"/>
          <w:szCs w:val="21"/>
          <w:lang w:eastAsia="ru-RU"/>
        </w:rPr>
        <w:t>, заступників директорів, інформація для батьків</w:t>
      </w:r>
      <w:r w:rsidRPr="00B87C2B">
        <w:rPr>
          <w:rFonts w:ascii="Arial" w:eastAsia="Times New Roman" w:hAnsi="Arial" w:cs="Arial"/>
          <w:b/>
          <w:bCs/>
          <w:color w:val="000000" w:themeColor="text1"/>
          <w:sz w:val="21"/>
          <w:szCs w:val="21"/>
          <w:lang w:eastAsia="ru-RU"/>
        </w:rPr>
        <w:t xml:space="preserve"> та здобувачів освіти</w:t>
      </w:r>
      <w:r w:rsidR="00543E50" w:rsidRPr="00B87C2B">
        <w:rPr>
          <w:rFonts w:ascii="Arial" w:eastAsia="Times New Roman" w:hAnsi="Arial" w:cs="Arial"/>
          <w:b/>
          <w:bCs/>
          <w:color w:val="000000" w:themeColor="text1"/>
          <w:sz w:val="21"/>
          <w:szCs w:val="21"/>
          <w:lang w:eastAsia="ru-RU"/>
        </w:rPr>
        <w:t xml:space="preserve"> щодо онлайн-навчання</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Наявність розроблених чітких правил та алгоритмів для всіх учасників освітнього процесу полегшує перехід з однієї форми навчання на іншу та робить організацію освітнього процесу гнучкою.</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Правила для учнів можуть стосуватися:</w:t>
      </w:r>
    </w:p>
    <w:p w:rsidR="00543E50" w:rsidRPr="00B87C2B" w:rsidRDefault="00543E50" w:rsidP="00543E50">
      <w:pPr>
        <w:numPr>
          <w:ilvl w:val="0"/>
          <w:numId w:val="19"/>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особливостей роботи на електронних платформах;</w:t>
      </w:r>
    </w:p>
    <w:p w:rsidR="00543E50" w:rsidRPr="00B87C2B" w:rsidRDefault="00543E50" w:rsidP="00543E50">
      <w:pPr>
        <w:numPr>
          <w:ilvl w:val="0"/>
          <w:numId w:val="19"/>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включення в онлайн-урок;</w:t>
      </w:r>
    </w:p>
    <w:p w:rsidR="00543E50" w:rsidRPr="00B87C2B" w:rsidRDefault="00543E50" w:rsidP="00543E50">
      <w:pPr>
        <w:numPr>
          <w:ilvl w:val="0"/>
          <w:numId w:val="19"/>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можливостей вмикати та вимикати камери та мікрофони під час онлайн-уроків;</w:t>
      </w:r>
    </w:p>
    <w:p w:rsidR="00543E50" w:rsidRPr="00B87C2B" w:rsidRDefault="00543E50" w:rsidP="00543E50">
      <w:pPr>
        <w:numPr>
          <w:ilvl w:val="0"/>
          <w:numId w:val="19"/>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особливостей організації роботи в асинхронному режимі;</w:t>
      </w:r>
    </w:p>
    <w:p w:rsidR="00543E50" w:rsidRPr="00B87C2B" w:rsidRDefault="00543E50" w:rsidP="00543E50">
      <w:pPr>
        <w:numPr>
          <w:ilvl w:val="0"/>
          <w:numId w:val="19"/>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спілкування з педагогічними працівниками.</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Для педагогічних працівників також варто розробити інструкції щодо:</w:t>
      </w:r>
    </w:p>
    <w:p w:rsidR="00543E50" w:rsidRPr="00B87C2B" w:rsidRDefault="00543E50" w:rsidP="00543E50">
      <w:pPr>
        <w:numPr>
          <w:ilvl w:val="0"/>
          <w:numId w:val="20"/>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організації освітнього процесу;</w:t>
      </w:r>
    </w:p>
    <w:p w:rsidR="00543E50" w:rsidRPr="00B87C2B" w:rsidRDefault="00543E50" w:rsidP="00543E50">
      <w:pPr>
        <w:numPr>
          <w:ilvl w:val="0"/>
          <w:numId w:val="20"/>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використання електронних платформ та ресурсів;</w:t>
      </w:r>
    </w:p>
    <w:p w:rsidR="00543E50" w:rsidRPr="00B87C2B" w:rsidRDefault="00543E50" w:rsidP="00543E50">
      <w:pPr>
        <w:numPr>
          <w:ilvl w:val="0"/>
          <w:numId w:val="20"/>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особливостей проведення уроків у синхронному та асинхронному режимі.</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Варто розробити кілька можливих моделей перерозподілу навчального часу для різних навчальних предметів.</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Особливу увагу слід приділити також</w:t>
      </w:r>
      <w:r w:rsidR="00587F2E" w:rsidRPr="00B87C2B">
        <w:rPr>
          <w:rFonts w:ascii="Arial" w:eastAsia="Times New Roman" w:hAnsi="Arial" w:cs="Arial"/>
          <w:color w:val="000000" w:themeColor="text1"/>
          <w:sz w:val="21"/>
          <w:szCs w:val="21"/>
          <w:lang w:eastAsia="ru-RU"/>
        </w:rPr>
        <w:t xml:space="preserve"> адаптації педагогами поурочно</w:t>
      </w:r>
      <w:r w:rsidRPr="00B87C2B">
        <w:rPr>
          <w:rFonts w:ascii="Arial" w:eastAsia="Times New Roman" w:hAnsi="Arial" w:cs="Arial"/>
          <w:color w:val="000000" w:themeColor="text1"/>
          <w:sz w:val="21"/>
          <w:szCs w:val="21"/>
          <w:lang w:eastAsia="ru-RU"/>
        </w:rPr>
        <w:t>-тематичних планів. Вони можуть використовувати одну чи кілька стратегій, наприклад: узагальнення та укрупнення тем, інтеграція змісту, скорочення опційних тем і тем, передбачених для повторення матеріалу, розподіл тем на синхронне та асинхронне вивчення тощо.</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Відсутність розробленої чіткої структури та методики дистанційного онлайн-уроку призводить до необхідності розроблення відповідних алгоритмів та метод</w:t>
      </w:r>
      <w:r w:rsidR="00587F2E" w:rsidRPr="00B87C2B">
        <w:rPr>
          <w:rFonts w:ascii="Arial" w:eastAsia="Times New Roman" w:hAnsi="Arial" w:cs="Arial"/>
          <w:color w:val="000000" w:themeColor="text1"/>
          <w:sz w:val="21"/>
          <w:szCs w:val="21"/>
          <w:lang w:eastAsia="ru-RU"/>
        </w:rPr>
        <w:t>ичних рекомендацій для педагогічних працівників на рівні закладу</w:t>
      </w:r>
      <w:r w:rsidRPr="00B87C2B">
        <w:rPr>
          <w:rFonts w:ascii="Arial" w:eastAsia="Times New Roman" w:hAnsi="Arial" w:cs="Arial"/>
          <w:color w:val="000000" w:themeColor="text1"/>
          <w:sz w:val="21"/>
          <w:szCs w:val="21"/>
          <w:lang w:eastAsia="ru-RU"/>
        </w:rPr>
        <w:t>. Вони мають бути рамковими, але окреслювати основні вимоги до проведення уроків у синхронному режимі.</w:t>
      </w:r>
    </w:p>
    <w:p w:rsidR="00543E50" w:rsidRPr="00B87C2B" w:rsidRDefault="00F2208D" w:rsidP="00F2208D">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b/>
          <w:bCs/>
          <w:color w:val="000000" w:themeColor="text1"/>
          <w:sz w:val="21"/>
          <w:szCs w:val="21"/>
          <w:lang w:eastAsia="ru-RU"/>
        </w:rPr>
        <w:t>11.4.</w:t>
      </w:r>
      <w:r w:rsidR="00543E50" w:rsidRPr="00B87C2B">
        <w:rPr>
          <w:rFonts w:ascii="Arial" w:eastAsia="Times New Roman" w:hAnsi="Arial" w:cs="Arial"/>
          <w:b/>
          <w:bCs/>
          <w:color w:val="000000" w:themeColor="text1"/>
          <w:sz w:val="21"/>
          <w:szCs w:val="21"/>
          <w:lang w:eastAsia="ru-RU"/>
        </w:rPr>
        <w:t>Електронні журнали, платформа з навчальними матеріалами</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 умовах переходу з однієї форми навчання на іншу оптимальною формою для фіксації результатів навчання учнів та надання їм зворотного зв’язку є електронний журнал. Бажано, щоб заклад освіти перейшов на ведення електронної документації та обрав найбільш зручний для нього ресурс для ведення електронного журналу, враховуючи вимоги та рекомендації МОН до таких ресурсів.</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Важливою функцією електронного журналу є надання зворотного зв’язку учням та їхнім батькам щодо успішності навчання. Більш ефективним такий зв’язок буде, якщо передбачатиме, окрім бальної (або рівневої) оцінки, вербальну характеристику та/або коментарі для учня щодо його подальшого навчального поступу.</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lastRenderedPageBreak/>
        <w:t>З огляду на те, що в умовах війни очевидною є необхідність системної організації дистанційного навчання як форми, альтернативної очному навчанню, необхідно обрати єдину платформу для навчання учнів, яка б містила розроблені та систематизовані матеріали з усіх навч</w:t>
      </w:r>
      <w:r w:rsidR="00F2208D" w:rsidRPr="00B87C2B">
        <w:rPr>
          <w:rFonts w:ascii="Arial" w:eastAsia="Times New Roman" w:hAnsi="Arial" w:cs="Arial"/>
          <w:color w:val="000000" w:themeColor="text1"/>
          <w:sz w:val="21"/>
          <w:szCs w:val="21"/>
          <w:lang w:eastAsia="ru-RU"/>
        </w:rPr>
        <w:t>альних предметів для всіх навчальних груп.</w:t>
      </w:r>
      <w:r w:rsidRPr="00B87C2B">
        <w:rPr>
          <w:rFonts w:ascii="Arial" w:eastAsia="Times New Roman" w:hAnsi="Arial" w:cs="Arial"/>
          <w:color w:val="000000" w:themeColor="text1"/>
          <w:sz w:val="21"/>
          <w:szCs w:val="21"/>
          <w:lang w:eastAsia="ru-RU"/>
        </w:rPr>
        <w:t>.</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Мова йде не про випадковий добір матеріалів чи розробок вчителів на короткі періоди, а саме про цілісні електронні курси, які враховують повний цикл навчання та містять:</w:t>
      </w:r>
    </w:p>
    <w:p w:rsidR="00543E50" w:rsidRPr="00B87C2B" w:rsidRDefault="00543E50" w:rsidP="00543E50">
      <w:pPr>
        <w:numPr>
          <w:ilvl w:val="0"/>
          <w:numId w:val="22"/>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відеопояснення, текстові матеріали, розбиті на короткі блоки із відповідними завданнями та інструкціями;</w:t>
      </w:r>
    </w:p>
    <w:p w:rsidR="00543E50" w:rsidRPr="00B87C2B" w:rsidRDefault="00543E50" w:rsidP="00543E50">
      <w:pPr>
        <w:numPr>
          <w:ilvl w:val="0"/>
          <w:numId w:val="22"/>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завдання для закріплення, практичного застосування, самоперевірки;</w:t>
      </w:r>
    </w:p>
    <w:p w:rsidR="00543E50" w:rsidRPr="00B87C2B" w:rsidRDefault="00543E50" w:rsidP="00543E50">
      <w:pPr>
        <w:numPr>
          <w:ilvl w:val="0"/>
          <w:numId w:val="22"/>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систему тестування та надання розгорнутого зворотного зв’язку.</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Наявність таких курсів дасть змогу максимально гнучко використовувати різні форми навчання, а в умовах очного навчання такий ресурс можна успішно застосовувати у межах технології “Перевернутий клас”.</w:t>
      </w:r>
    </w:p>
    <w:p w:rsidR="00543E50" w:rsidRPr="00B87C2B" w:rsidRDefault="00F2208D" w:rsidP="00F2208D">
      <w:pPr>
        <w:spacing w:after="0" w:line="240" w:lineRule="auto"/>
        <w:rPr>
          <w:rFonts w:ascii="Arial" w:eastAsia="Times New Roman" w:hAnsi="Arial" w:cs="Arial"/>
          <w:color w:val="000000" w:themeColor="text1"/>
          <w:sz w:val="21"/>
          <w:szCs w:val="21"/>
          <w:lang w:eastAsia="ru-RU"/>
        </w:rPr>
      </w:pPr>
      <w:r w:rsidRPr="00B87C2B">
        <w:rPr>
          <w:rFonts w:ascii="Arial" w:eastAsia="Times New Roman" w:hAnsi="Arial" w:cs="Arial"/>
          <w:b/>
          <w:bCs/>
          <w:color w:val="000000" w:themeColor="text1"/>
          <w:sz w:val="21"/>
          <w:szCs w:val="21"/>
          <w:lang w:eastAsia="ru-RU"/>
        </w:rPr>
        <w:t>11.5.</w:t>
      </w:r>
      <w:r w:rsidR="00543E50" w:rsidRPr="00B87C2B">
        <w:rPr>
          <w:rFonts w:ascii="Arial" w:eastAsia="Times New Roman" w:hAnsi="Arial" w:cs="Arial"/>
          <w:b/>
          <w:bCs/>
          <w:color w:val="000000" w:themeColor="text1"/>
          <w:sz w:val="21"/>
          <w:szCs w:val="21"/>
          <w:lang w:eastAsia="ru-RU"/>
        </w:rPr>
        <w:t>Добір навчальних матеріалів та стратегій роботи з учнями під час уроків</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Процес навчання, використання наочності, текстів до навчання потребує ретельног</w:t>
      </w:r>
      <w:r w:rsidR="00F2208D" w:rsidRPr="00B87C2B">
        <w:rPr>
          <w:rFonts w:ascii="Arial" w:eastAsia="Times New Roman" w:hAnsi="Arial" w:cs="Arial"/>
          <w:color w:val="000000" w:themeColor="text1"/>
          <w:sz w:val="21"/>
          <w:szCs w:val="21"/>
          <w:lang w:eastAsia="ru-RU"/>
        </w:rPr>
        <w:t>о відбору та перегляду педагогами</w:t>
      </w:r>
      <w:r w:rsidRPr="00B87C2B">
        <w:rPr>
          <w:rFonts w:ascii="Arial" w:eastAsia="Times New Roman" w:hAnsi="Arial" w:cs="Arial"/>
          <w:color w:val="000000" w:themeColor="text1"/>
          <w:sz w:val="21"/>
          <w:szCs w:val="21"/>
          <w:lang w:eastAsia="ru-RU"/>
        </w:rPr>
        <w:t>. Зокрема, варто:</w:t>
      </w:r>
    </w:p>
    <w:p w:rsidR="00543E50" w:rsidRPr="00B87C2B" w:rsidRDefault="00543E50" w:rsidP="00543E50">
      <w:pPr>
        <w:numPr>
          <w:ilvl w:val="0"/>
          <w:numId w:val="24"/>
        </w:numPr>
        <w:spacing w:after="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Застосовувати чутливий підхід до вибору текстів для читання, тем для обговорення через різний і часто травматичний досвід, який можуть мати діти (обстріли, втрата рідних, загибель батьків, батько на війні). Тексти про родину, рідний дім можуть дуже болісно сприйматися. Те саме стосується і добору відеоматеріалів, ілюстрацій, презентацій тощо.</w:t>
      </w:r>
    </w:p>
    <w:p w:rsidR="00543E50" w:rsidRPr="00B87C2B" w:rsidRDefault="00543E50" w:rsidP="00543E50">
      <w:pPr>
        <w:numPr>
          <w:ilvl w:val="0"/>
          <w:numId w:val="2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Уникати надмірної деталізації та опису подій війни, жорстокості ворогів, убивств, розстрілів, коли вчитель проводить бесіди з дітьми про війну або просто відповідає на дитячі питання щодо війни.</w:t>
      </w:r>
    </w:p>
    <w:p w:rsidR="00543E50" w:rsidRPr="00B87C2B" w:rsidRDefault="00543E50" w:rsidP="00543E50">
      <w:pPr>
        <w:numPr>
          <w:ilvl w:val="0"/>
          <w:numId w:val="24"/>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Ретельно продумувати та за необхідності вносити зміни до стратегій педагогів щодо управління/взаємодії з класом з огляду на те, що діти зазнали психотравмівних дій і можуть бути чутливими до зовнішніх подразників (грюкіт, стукіт), емоційно відстороненими, з апатією, хронічною втомою, мати ризик саморуйнівної поведінки тощо.</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 огляду на це педагогам варто:</w:t>
      </w:r>
    </w:p>
    <w:p w:rsidR="00543E50" w:rsidRPr="00B87C2B" w:rsidRDefault="00543E50" w:rsidP="00543E50">
      <w:pPr>
        <w:numPr>
          <w:ilvl w:val="0"/>
          <w:numId w:val="25"/>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уникати голосних окриків, створення шумових ефектів, до прикладу, грюкання дверима, хлопання долонею по столу, різкі сигнали за допомогою будь-яких приладів, інші гучні звуки;</w:t>
      </w:r>
    </w:p>
    <w:p w:rsidR="00543E50" w:rsidRPr="00B87C2B" w:rsidRDefault="00543E50" w:rsidP="00543E50">
      <w:pPr>
        <w:numPr>
          <w:ilvl w:val="0"/>
          <w:numId w:val="25"/>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адаптувати правила поведінки для учнів під час онлайн-уроків, наприклад, обговорити умови, коли камера може бути вимкненою, ситуації, коли можна писати у приватні повідомлення учителю, а не в загальному чаті класу, тощо;</w:t>
      </w:r>
    </w:p>
    <w:p w:rsidR="00543E50" w:rsidRPr="00B87C2B" w:rsidRDefault="00543E50" w:rsidP="00543E50">
      <w:pPr>
        <w:numPr>
          <w:ilvl w:val="0"/>
          <w:numId w:val="25"/>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передбачити створення ситуацій та умов для неформального спілкування учнів поза уроками задля встановлення більш тісних комунікаційних контактів між учнями;</w:t>
      </w:r>
    </w:p>
    <w:p w:rsidR="00543E50" w:rsidRPr="00B87C2B" w:rsidRDefault="00543E50" w:rsidP="00543E50">
      <w:pPr>
        <w:numPr>
          <w:ilvl w:val="0"/>
          <w:numId w:val="25"/>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створювати умови для комунікації учнів у групах під час синхронного та асинхронного навчання, використовуючи інструменти поділу аудиторії на окремі кімнати, надаючи завдання для виконання у групах тощо.</w:t>
      </w:r>
    </w:p>
    <w:p w:rsidR="00543E50" w:rsidRPr="00B87C2B" w:rsidRDefault="00543E50" w:rsidP="00543E50">
      <w:pPr>
        <w:spacing w:after="288" w:line="240" w:lineRule="auto"/>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 огляду на те, що під час стресу в учнів відбуваються зміни у психічних процесах (погіршується пам’ять, знижується концентрація та обсяг уваги, стає плутаним мовлення), знижується мотивація та пізнавальний інтерес, варто вживати певні методи та прийоми, які допоможуть “включити” учнів в урок та стимулюватимуть їх більш ефективно розумово працювати. Наприклад, педагоги можуть:</w:t>
      </w:r>
    </w:p>
    <w:p w:rsidR="00543E50" w:rsidRPr="00B87C2B" w:rsidRDefault="00543E50" w:rsidP="00543E50">
      <w:pPr>
        <w:numPr>
          <w:ilvl w:val="0"/>
          <w:numId w:val="26"/>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застосовувати прийоми та вправи для активізації уваги учнів, їх включення як на початку уроку, так і в процесі, якщо виникає така необхідність;</w:t>
      </w:r>
    </w:p>
    <w:p w:rsidR="00543E50" w:rsidRPr="00B87C2B" w:rsidRDefault="00543E50" w:rsidP="00543E50">
      <w:pPr>
        <w:numPr>
          <w:ilvl w:val="0"/>
          <w:numId w:val="26"/>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створювати проблемні ситуації, ставити цікаві запитання, залучати учнів до спільних обговорень, мозкових атак з метою підвищення їхньої мотивації, пізнавальної активності та інтересу;</w:t>
      </w:r>
    </w:p>
    <w:p w:rsidR="00543E50" w:rsidRPr="00B87C2B" w:rsidRDefault="00543E50" w:rsidP="00543E50">
      <w:pPr>
        <w:numPr>
          <w:ilvl w:val="0"/>
          <w:numId w:val="26"/>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lastRenderedPageBreak/>
        <w:t>застосовувати діяльнісні методи навчання, використовуючи віртуальні лабораторії або надаючи можливість для діяльності учнів в асинхронному режимі;</w:t>
      </w:r>
    </w:p>
    <w:p w:rsidR="00543E50" w:rsidRPr="00B87C2B" w:rsidRDefault="00543E50" w:rsidP="00543E50">
      <w:pPr>
        <w:numPr>
          <w:ilvl w:val="0"/>
          <w:numId w:val="26"/>
        </w:numPr>
        <w:spacing w:after="360" w:line="240" w:lineRule="auto"/>
        <w:ind w:left="0"/>
        <w:rPr>
          <w:rFonts w:ascii="Arial" w:eastAsia="Times New Roman" w:hAnsi="Arial" w:cs="Arial"/>
          <w:color w:val="000000" w:themeColor="text1"/>
          <w:sz w:val="21"/>
          <w:szCs w:val="21"/>
          <w:lang w:eastAsia="ru-RU"/>
        </w:rPr>
      </w:pPr>
      <w:r w:rsidRPr="00B87C2B">
        <w:rPr>
          <w:rFonts w:ascii="Arial" w:eastAsia="Times New Roman" w:hAnsi="Arial" w:cs="Arial"/>
          <w:color w:val="000000" w:themeColor="text1"/>
          <w:sz w:val="21"/>
          <w:szCs w:val="21"/>
          <w:lang w:eastAsia="ru-RU"/>
        </w:rPr>
        <w:t>дозувати завдання для самостійної роботи, ділити їх на невеликі блоки та надавати чіткі інструкції щодо опрацювання кожного блоку матеріалу або аудіо- чи письмові пояснення, коментарі.</w:t>
      </w:r>
    </w:p>
    <w:p w:rsidR="00B76021" w:rsidRPr="00B87C2B" w:rsidRDefault="00B76021">
      <w:pPr>
        <w:rPr>
          <w:color w:val="000000" w:themeColor="text1"/>
        </w:rPr>
      </w:pPr>
    </w:p>
    <w:sectPr w:rsidR="00B76021" w:rsidRPr="00B87C2B" w:rsidSect="00B87C2B">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884"/>
    <w:multiLevelType w:val="multilevel"/>
    <w:tmpl w:val="C400E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95C81"/>
    <w:multiLevelType w:val="multilevel"/>
    <w:tmpl w:val="1F6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5D5B"/>
    <w:multiLevelType w:val="multilevel"/>
    <w:tmpl w:val="7E6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B2B07"/>
    <w:multiLevelType w:val="multilevel"/>
    <w:tmpl w:val="C0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53B25"/>
    <w:multiLevelType w:val="multilevel"/>
    <w:tmpl w:val="99C0C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07FB6"/>
    <w:multiLevelType w:val="multilevel"/>
    <w:tmpl w:val="91D4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B7568"/>
    <w:multiLevelType w:val="multilevel"/>
    <w:tmpl w:val="C356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43996"/>
    <w:multiLevelType w:val="multilevel"/>
    <w:tmpl w:val="C5B6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277EA"/>
    <w:multiLevelType w:val="multilevel"/>
    <w:tmpl w:val="4BFA4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740E2"/>
    <w:multiLevelType w:val="multilevel"/>
    <w:tmpl w:val="D44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60CF3"/>
    <w:multiLevelType w:val="multilevel"/>
    <w:tmpl w:val="0B9A8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F174EE"/>
    <w:multiLevelType w:val="multilevel"/>
    <w:tmpl w:val="29F27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5B76CB"/>
    <w:multiLevelType w:val="multilevel"/>
    <w:tmpl w:val="20D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B4B76"/>
    <w:multiLevelType w:val="multilevel"/>
    <w:tmpl w:val="7E2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F6992"/>
    <w:multiLevelType w:val="multilevel"/>
    <w:tmpl w:val="C77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D17F3"/>
    <w:multiLevelType w:val="multilevel"/>
    <w:tmpl w:val="1198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F37DA3"/>
    <w:multiLevelType w:val="multilevel"/>
    <w:tmpl w:val="4692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302F0"/>
    <w:multiLevelType w:val="multilevel"/>
    <w:tmpl w:val="9A8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471105"/>
    <w:multiLevelType w:val="multilevel"/>
    <w:tmpl w:val="359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77713"/>
    <w:multiLevelType w:val="multilevel"/>
    <w:tmpl w:val="C07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973E4"/>
    <w:multiLevelType w:val="multilevel"/>
    <w:tmpl w:val="8604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457E0E"/>
    <w:multiLevelType w:val="multilevel"/>
    <w:tmpl w:val="57A8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41A9D"/>
    <w:multiLevelType w:val="multilevel"/>
    <w:tmpl w:val="786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BF4524"/>
    <w:multiLevelType w:val="multilevel"/>
    <w:tmpl w:val="73C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A7108E"/>
    <w:multiLevelType w:val="multilevel"/>
    <w:tmpl w:val="B538B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772B43"/>
    <w:multiLevelType w:val="multilevel"/>
    <w:tmpl w:val="BFB8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20"/>
  </w:num>
  <w:num w:numId="4">
    <w:abstractNumId w:val="1"/>
  </w:num>
  <w:num w:numId="5">
    <w:abstractNumId w:val="8"/>
  </w:num>
  <w:num w:numId="6">
    <w:abstractNumId w:val="21"/>
  </w:num>
  <w:num w:numId="7">
    <w:abstractNumId w:val="24"/>
  </w:num>
  <w:num w:numId="8">
    <w:abstractNumId w:val="15"/>
  </w:num>
  <w:num w:numId="9">
    <w:abstractNumId w:val="3"/>
  </w:num>
  <w:num w:numId="10">
    <w:abstractNumId w:val="13"/>
  </w:num>
  <w:num w:numId="11">
    <w:abstractNumId w:val="16"/>
  </w:num>
  <w:num w:numId="12">
    <w:abstractNumId w:val="22"/>
  </w:num>
  <w:num w:numId="13">
    <w:abstractNumId w:val="14"/>
  </w:num>
  <w:num w:numId="14">
    <w:abstractNumId w:val="9"/>
  </w:num>
  <w:num w:numId="15">
    <w:abstractNumId w:val="17"/>
  </w:num>
  <w:num w:numId="16">
    <w:abstractNumId w:val="10"/>
  </w:num>
  <w:num w:numId="17">
    <w:abstractNumId w:val="19"/>
  </w:num>
  <w:num w:numId="18">
    <w:abstractNumId w:val="0"/>
  </w:num>
  <w:num w:numId="19">
    <w:abstractNumId w:val="18"/>
  </w:num>
  <w:num w:numId="20">
    <w:abstractNumId w:val="5"/>
  </w:num>
  <w:num w:numId="21">
    <w:abstractNumId w:val="11"/>
  </w:num>
  <w:num w:numId="22">
    <w:abstractNumId w:val="23"/>
  </w:num>
  <w:num w:numId="23">
    <w:abstractNumId w:val="4"/>
  </w:num>
  <w:num w:numId="24">
    <w:abstractNumId w:val="6"/>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50"/>
    <w:rsid w:val="000478B7"/>
    <w:rsid w:val="000B2495"/>
    <w:rsid w:val="000F7A89"/>
    <w:rsid w:val="001144AD"/>
    <w:rsid w:val="001D3B3A"/>
    <w:rsid w:val="001E70AD"/>
    <w:rsid w:val="00205E8F"/>
    <w:rsid w:val="00445ADE"/>
    <w:rsid w:val="00541B91"/>
    <w:rsid w:val="00543E50"/>
    <w:rsid w:val="00584277"/>
    <w:rsid w:val="00587F2E"/>
    <w:rsid w:val="00803888"/>
    <w:rsid w:val="00883C3E"/>
    <w:rsid w:val="008F27E3"/>
    <w:rsid w:val="00905214"/>
    <w:rsid w:val="00970E49"/>
    <w:rsid w:val="009C5982"/>
    <w:rsid w:val="00A1021A"/>
    <w:rsid w:val="00A30AED"/>
    <w:rsid w:val="00A355B3"/>
    <w:rsid w:val="00B17844"/>
    <w:rsid w:val="00B37F89"/>
    <w:rsid w:val="00B47C33"/>
    <w:rsid w:val="00B76021"/>
    <w:rsid w:val="00B87C2B"/>
    <w:rsid w:val="00BB63F5"/>
    <w:rsid w:val="00C441CD"/>
    <w:rsid w:val="00CD1DCA"/>
    <w:rsid w:val="00D850E2"/>
    <w:rsid w:val="00DE6A37"/>
    <w:rsid w:val="00E8200A"/>
    <w:rsid w:val="00F2208D"/>
    <w:rsid w:val="00F24FC4"/>
    <w:rsid w:val="00F7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43E50"/>
    <w:pPr>
      <w:spacing w:before="100" w:beforeAutospacing="1" w:after="100" w:afterAutospacing="1" w:line="240" w:lineRule="auto"/>
      <w:outlineLvl w:val="0"/>
    </w:pPr>
    <w:rPr>
      <w:rFonts w:eastAsia="Times New Roman"/>
      <w:b/>
      <w:bCs/>
      <w:kern w:val="36"/>
      <w:sz w:val="48"/>
      <w:szCs w:val="48"/>
      <w:lang w:val="ru-RU" w:eastAsia="ru-RU"/>
    </w:rPr>
  </w:style>
  <w:style w:type="paragraph" w:styleId="2">
    <w:name w:val="heading 2"/>
    <w:basedOn w:val="a"/>
    <w:link w:val="20"/>
    <w:uiPriority w:val="9"/>
    <w:qFormat/>
    <w:rsid w:val="00543E50"/>
    <w:pPr>
      <w:spacing w:before="100" w:beforeAutospacing="1" w:after="100" w:afterAutospacing="1" w:line="240" w:lineRule="auto"/>
      <w:outlineLvl w:val="1"/>
    </w:pPr>
    <w:rPr>
      <w:rFonts w:eastAsia="Times New Roman"/>
      <w:b/>
      <w:bCs/>
      <w:sz w:val="36"/>
      <w:szCs w:val="36"/>
      <w:lang w:val="ru-RU" w:eastAsia="ru-RU"/>
    </w:rPr>
  </w:style>
  <w:style w:type="paragraph" w:styleId="3">
    <w:name w:val="heading 3"/>
    <w:basedOn w:val="a"/>
    <w:link w:val="30"/>
    <w:uiPriority w:val="9"/>
    <w:qFormat/>
    <w:rsid w:val="00543E50"/>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E50"/>
    <w:rPr>
      <w:rFonts w:eastAsia="Times New Roman"/>
      <w:b/>
      <w:bCs/>
      <w:kern w:val="36"/>
      <w:sz w:val="48"/>
      <w:szCs w:val="48"/>
      <w:lang w:eastAsia="ru-RU"/>
    </w:rPr>
  </w:style>
  <w:style w:type="character" w:customStyle="1" w:styleId="20">
    <w:name w:val="Заголовок 2 Знак"/>
    <w:basedOn w:val="a0"/>
    <w:link w:val="2"/>
    <w:uiPriority w:val="9"/>
    <w:rsid w:val="00543E50"/>
    <w:rPr>
      <w:rFonts w:eastAsia="Times New Roman"/>
      <w:b/>
      <w:bCs/>
      <w:sz w:val="36"/>
      <w:szCs w:val="36"/>
      <w:lang w:eastAsia="ru-RU"/>
    </w:rPr>
  </w:style>
  <w:style w:type="character" w:customStyle="1" w:styleId="30">
    <w:name w:val="Заголовок 3 Знак"/>
    <w:basedOn w:val="a0"/>
    <w:link w:val="3"/>
    <w:uiPriority w:val="9"/>
    <w:rsid w:val="00543E50"/>
    <w:rPr>
      <w:rFonts w:eastAsia="Times New Roman"/>
      <w:b/>
      <w:bCs/>
      <w:sz w:val="27"/>
      <w:szCs w:val="27"/>
      <w:lang w:eastAsia="ru-RU"/>
    </w:rPr>
  </w:style>
  <w:style w:type="character" w:customStyle="1" w:styleId="post-tags">
    <w:name w:val="post-tags"/>
    <w:basedOn w:val="a0"/>
    <w:rsid w:val="00543E50"/>
  </w:style>
  <w:style w:type="character" w:styleId="a3">
    <w:name w:val="Hyperlink"/>
    <w:basedOn w:val="a0"/>
    <w:uiPriority w:val="99"/>
    <w:semiHidden/>
    <w:unhideWhenUsed/>
    <w:rsid w:val="00543E50"/>
    <w:rPr>
      <w:color w:val="0000FF"/>
      <w:u w:val="single"/>
    </w:rPr>
  </w:style>
  <w:style w:type="paragraph" w:styleId="a4">
    <w:name w:val="Normal (Web)"/>
    <w:basedOn w:val="a"/>
    <w:uiPriority w:val="99"/>
    <w:semiHidden/>
    <w:unhideWhenUsed/>
    <w:rsid w:val="00543E50"/>
    <w:pPr>
      <w:spacing w:before="100" w:beforeAutospacing="1" w:after="100" w:afterAutospacing="1" w:line="240" w:lineRule="auto"/>
    </w:pPr>
    <w:rPr>
      <w:rFonts w:eastAsia="Times New Roman"/>
      <w:sz w:val="24"/>
      <w:szCs w:val="24"/>
      <w:lang w:val="ru-RU" w:eastAsia="ru-RU"/>
    </w:rPr>
  </w:style>
  <w:style w:type="character" w:styleId="a5">
    <w:name w:val="Strong"/>
    <w:basedOn w:val="a0"/>
    <w:uiPriority w:val="22"/>
    <w:qFormat/>
    <w:rsid w:val="00543E50"/>
    <w:rPr>
      <w:b/>
      <w:bCs/>
    </w:rPr>
  </w:style>
  <w:style w:type="paragraph" w:styleId="a6">
    <w:name w:val="Balloon Text"/>
    <w:basedOn w:val="a"/>
    <w:link w:val="a7"/>
    <w:uiPriority w:val="99"/>
    <w:semiHidden/>
    <w:unhideWhenUsed/>
    <w:rsid w:val="00543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E50"/>
    <w:rPr>
      <w:rFonts w:ascii="Tahoma" w:hAnsi="Tahoma" w:cs="Tahoma"/>
      <w:sz w:val="16"/>
      <w:szCs w:val="16"/>
      <w:lang w:val="uk-UA"/>
    </w:rPr>
  </w:style>
  <w:style w:type="paragraph" w:styleId="a8">
    <w:name w:val="No Spacing"/>
    <w:uiPriority w:val="1"/>
    <w:qFormat/>
    <w:rsid w:val="00905214"/>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43E50"/>
    <w:pPr>
      <w:spacing w:before="100" w:beforeAutospacing="1" w:after="100" w:afterAutospacing="1" w:line="240" w:lineRule="auto"/>
      <w:outlineLvl w:val="0"/>
    </w:pPr>
    <w:rPr>
      <w:rFonts w:eastAsia="Times New Roman"/>
      <w:b/>
      <w:bCs/>
      <w:kern w:val="36"/>
      <w:sz w:val="48"/>
      <w:szCs w:val="48"/>
      <w:lang w:val="ru-RU" w:eastAsia="ru-RU"/>
    </w:rPr>
  </w:style>
  <w:style w:type="paragraph" w:styleId="2">
    <w:name w:val="heading 2"/>
    <w:basedOn w:val="a"/>
    <w:link w:val="20"/>
    <w:uiPriority w:val="9"/>
    <w:qFormat/>
    <w:rsid w:val="00543E50"/>
    <w:pPr>
      <w:spacing w:before="100" w:beforeAutospacing="1" w:after="100" w:afterAutospacing="1" w:line="240" w:lineRule="auto"/>
      <w:outlineLvl w:val="1"/>
    </w:pPr>
    <w:rPr>
      <w:rFonts w:eastAsia="Times New Roman"/>
      <w:b/>
      <w:bCs/>
      <w:sz w:val="36"/>
      <w:szCs w:val="36"/>
      <w:lang w:val="ru-RU" w:eastAsia="ru-RU"/>
    </w:rPr>
  </w:style>
  <w:style w:type="paragraph" w:styleId="3">
    <w:name w:val="heading 3"/>
    <w:basedOn w:val="a"/>
    <w:link w:val="30"/>
    <w:uiPriority w:val="9"/>
    <w:qFormat/>
    <w:rsid w:val="00543E50"/>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E50"/>
    <w:rPr>
      <w:rFonts w:eastAsia="Times New Roman"/>
      <w:b/>
      <w:bCs/>
      <w:kern w:val="36"/>
      <w:sz w:val="48"/>
      <w:szCs w:val="48"/>
      <w:lang w:eastAsia="ru-RU"/>
    </w:rPr>
  </w:style>
  <w:style w:type="character" w:customStyle="1" w:styleId="20">
    <w:name w:val="Заголовок 2 Знак"/>
    <w:basedOn w:val="a0"/>
    <w:link w:val="2"/>
    <w:uiPriority w:val="9"/>
    <w:rsid w:val="00543E50"/>
    <w:rPr>
      <w:rFonts w:eastAsia="Times New Roman"/>
      <w:b/>
      <w:bCs/>
      <w:sz w:val="36"/>
      <w:szCs w:val="36"/>
      <w:lang w:eastAsia="ru-RU"/>
    </w:rPr>
  </w:style>
  <w:style w:type="character" w:customStyle="1" w:styleId="30">
    <w:name w:val="Заголовок 3 Знак"/>
    <w:basedOn w:val="a0"/>
    <w:link w:val="3"/>
    <w:uiPriority w:val="9"/>
    <w:rsid w:val="00543E50"/>
    <w:rPr>
      <w:rFonts w:eastAsia="Times New Roman"/>
      <w:b/>
      <w:bCs/>
      <w:sz w:val="27"/>
      <w:szCs w:val="27"/>
      <w:lang w:eastAsia="ru-RU"/>
    </w:rPr>
  </w:style>
  <w:style w:type="character" w:customStyle="1" w:styleId="post-tags">
    <w:name w:val="post-tags"/>
    <w:basedOn w:val="a0"/>
    <w:rsid w:val="00543E50"/>
  </w:style>
  <w:style w:type="character" w:styleId="a3">
    <w:name w:val="Hyperlink"/>
    <w:basedOn w:val="a0"/>
    <w:uiPriority w:val="99"/>
    <w:semiHidden/>
    <w:unhideWhenUsed/>
    <w:rsid w:val="00543E50"/>
    <w:rPr>
      <w:color w:val="0000FF"/>
      <w:u w:val="single"/>
    </w:rPr>
  </w:style>
  <w:style w:type="paragraph" w:styleId="a4">
    <w:name w:val="Normal (Web)"/>
    <w:basedOn w:val="a"/>
    <w:uiPriority w:val="99"/>
    <w:semiHidden/>
    <w:unhideWhenUsed/>
    <w:rsid w:val="00543E50"/>
    <w:pPr>
      <w:spacing w:before="100" w:beforeAutospacing="1" w:after="100" w:afterAutospacing="1" w:line="240" w:lineRule="auto"/>
    </w:pPr>
    <w:rPr>
      <w:rFonts w:eastAsia="Times New Roman"/>
      <w:sz w:val="24"/>
      <w:szCs w:val="24"/>
      <w:lang w:val="ru-RU" w:eastAsia="ru-RU"/>
    </w:rPr>
  </w:style>
  <w:style w:type="character" w:styleId="a5">
    <w:name w:val="Strong"/>
    <w:basedOn w:val="a0"/>
    <w:uiPriority w:val="22"/>
    <w:qFormat/>
    <w:rsid w:val="00543E50"/>
    <w:rPr>
      <w:b/>
      <w:bCs/>
    </w:rPr>
  </w:style>
  <w:style w:type="paragraph" w:styleId="a6">
    <w:name w:val="Balloon Text"/>
    <w:basedOn w:val="a"/>
    <w:link w:val="a7"/>
    <w:uiPriority w:val="99"/>
    <w:semiHidden/>
    <w:unhideWhenUsed/>
    <w:rsid w:val="00543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E50"/>
    <w:rPr>
      <w:rFonts w:ascii="Tahoma" w:hAnsi="Tahoma" w:cs="Tahoma"/>
      <w:sz w:val="16"/>
      <w:szCs w:val="16"/>
      <w:lang w:val="uk-UA"/>
    </w:rPr>
  </w:style>
  <w:style w:type="paragraph" w:styleId="a8">
    <w:name w:val="No Spacing"/>
    <w:uiPriority w:val="1"/>
    <w:qFormat/>
    <w:rsid w:val="00905214"/>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19839">
      <w:bodyDiv w:val="1"/>
      <w:marLeft w:val="0"/>
      <w:marRight w:val="0"/>
      <w:marTop w:val="0"/>
      <w:marBottom w:val="0"/>
      <w:divBdr>
        <w:top w:val="none" w:sz="0" w:space="0" w:color="auto"/>
        <w:left w:val="none" w:sz="0" w:space="0" w:color="auto"/>
        <w:bottom w:val="none" w:sz="0" w:space="0" w:color="auto"/>
        <w:right w:val="none" w:sz="0" w:space="0" w:color="auto"/>
      </w:divBdr>
      <w:divsChild>
        <w:div w:id="492456015">
          <w:marLeft w:val="0"/>
          <w:marRight w:val="0"/>
          <w:marTop w:val="0"/>
          <w:marBottom w:val="450"/>
          <w:divBdr>
            <w:top w:val="none" w:sz="0" w:space="0" w:color="auto"/>
            <w:left w:val="none" w:sz="0" w:space="0" w:color="auto"/>
            <w:bottom w:val="single" w:sz="6" w:space="15" w:color="BEC1C8"/>
            <w:right w:val="none" w:sz="0" w:space="0" w:color="auto"/>
          </w:divBdr>
          <w:divsChild>
            <w:div w:id="1460882036">
              <w:marLeft w:val="0"/>
              <w:marRight w:val="0"/>
              <w:marTop w:val="0"/>
              <w:marBottom w:val="0"/>
              <w:divBdr>
                <w:top w:val="none" w:sz="0" w:space="0" w:color="auto"/>
                <w:left w:val="none" w:sz="0" w:space="0" w:color="auto"/>
                <w:bottom w:val="none" w:sz="0" w:space="0" w:color="auto"/>
                <w:right w:val="none" w:sz="0" w:space="0" w:color="auto"/>
              </w:divBdr>
            </w:div>
            <w:div w:id="1949850186">
              <w:marLeft w:val="0"/>
              <w:marRight w:val="0"/>
              <w:marTop w:val="0"/>
              <w:marBottom w:val="525"/>
              <w:divBdr>
                <w:top w:val="none" w:sz="0" w:space="0" w:color="auto"/>
                <w:left w:val="none" w:sz="0" w:space="0" w:color="auto"/>
                <w:bottom w:val="none" w:sz="0" w:space="0" w:color="auto"/>
                <w:right w:val="none" w:sz="0" w:space="0" w:color="auto"/>
              </w:divBdr>
            </w:div>
            <w:div w:id="1908417939">
              <w:marLeft w:val="0"/>
              <w:marRight w:val="0"/>
              <w:marTop w:val="0"/>
              <w:marBottom w:val="0"/>
              <w:divBdr>
                <w:top w:val="none" w:sz="0" w:space="0" w:color="auto"/>
                <w:left w:val="none" w:sz="0" w:space="0" w:color="auto"/>
                <w:bottom w:val="none" w:sz="0" w:space="0" w:color="auto"/>
                <w:right w:val="none" w:sz="0" w:space="0" w:color="auto"/>
              </w:divBdr>
            </w:div>
          </w:divsChild>
        </w:div>
        <w:div w:id="432550036">
          <w:marLeft w:val="0"/>
          <w:marRight w:val="0"/>
          <w:marTop w:val="0"/>
          <w:marBottom w:val="0"/>
          <w:divBdr>
            <w:top w:val="none" w:sz="0" w:space="0" w:color="auto"/>
            <w:left w:val="none" w:sz="0" w:space="0" w:color="auto"/>
            <w:bottom w:val="single" w:sz="6" w:space="31" w:color="BEC1C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29.edu.vn.ua/%D0%B0%D0%BB%D0%B3%D0%BE%D1%80%D0%B8%D1%82%D0%BC-%D0%B4%D1%96%D0%B9-%D0%B7%D0%B0-%D1%81%D0%B8%D0%B3%D0%BD%D0%B0%D0%BB%D0%BE%D0%BC-%D0%BF%D0%BE%D0%B2%D1%96%D1%82%D1%80%D1%8F%D0%BD%D0%B0-%D1%8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gov.ua/ua/news/bezpechne-osvitnye-seredovishe-yak-diyati-vchitelyam-pid-chas-zanyat-pri-ogoloshenni-signalu-povitryana-trivog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ee.org/sites/default/files/resources/Promising%20Practices%20TPD.pdf" TargetMode="External"/><Relationship Id="rId5" Type="http://schemas.openxmlformats.org/officeDocument/2006/relationships/settings" Target="settings.xml"/><Relationship Id="rId10" Type="http://schemas.openxmlformats.org/officeDocument/2006/relationships/hyperlink" Target="https://www.pmgroup.org.ua/treningy/trening-dlia-ditjachih-zakladiv/" TargetMode="External"/><Relationship Id="rId4" Type="http://schemas.microsoft.com/office/2007/relationships/stylesWithEffects" Target="stylesWithEffects.xml"/><Relationship Id="rId9" Type="http://schemas.openxmlformats.org/officeDocument/2006/relationships/hyperlink" Target="https://kyivcity.gov.ua/bezpeka_ta_pravoporiadok/pam_yatky/minna_bezpeka_scho_potribno_znati_ta_vikonuva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80E8-3324-49F5-8615-B354C1C3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14317</Words>
  <Characters>8161</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27</cp:revision>
  <cp:lastPrinted>2022-08-29T08:40:00Z</cp:lastPrinted>
  <dcterms:created xsi:type="dcterms:W3CDTF">2022-08-23T08:42:00Z</dcterms:created>
  <dcterms:modified xsi:type="dcterms:W3CDTF">2024-03-07T08:05:00Z</dcterms:modified>
</cp:coreProperties>
</file>